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58"/>
        </w:tabs>
        <w:jc w:val="both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0"/>
          <w:szCs w:val="30"/>
        </w:rPr>
        <w:t>附表：</w:t>
      </w:r>
    </w:p>
    <w:p>
      <w:pPr>
        <w:tabs>
          <w:tab w:val="left" w:pos="1258"/>
        </w:tabs>
        <w:jc w:val="center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0"/>
          <w:szCs w:val="30"/>
        </w:rPr>
        <w:t>2019年度广东省医学科研基金项目名额分配表</w:t>
      </w:r>
    </w:p>
    <w:bookmarkEnd w:id="0"/>
    <w:tbl>
      <w:tblPr>
        <w:tblStyle w:val="3"/>
        <w:tblW w:w="8746" w:type="dxa"/>
        <w:tblInd w:w="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40"/>
        <w:gridCol w:w="1320"/>
        <w:gridCol w:w="3282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840" w:type="dxa"/>
            <w:shd w:val="clear" w:color="auto" w:fill="auto"/>
            <w:vAlign w:val="center"/>
          </w:tcPr>
          <w:p>
            <w:pPr>
              <w:tabs>
                <w:tab w:val="left" w:pos="1258"/>
              </w:tabs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tabs>
                <w:tab w:val="left" w:pos="1258"/>
              </w:tabs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  <w:t>分配名额</w:t>
            </w:r>
          </w:p>
        </w:tc>
        <w:tc>
          <w:tcPr>
            <w:tcW w:w="3282" w:type="dxa"/>
            <w:shd w:val="clear" w:color="auto" w:fill="auto"/>
            <w:vAlign w:val="center"/>
          </w:tcPr>
          <w:p>
            <w:pPr>
              <w:tabs>
                <w:tab w:val="left" w:pos="1258"/>
              </w:tabs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tabs>
                <w:tab w:val="left" w:pos="1258"/>
              </w:tabs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  <w:t>分配名额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40" w:type="dxa"/>
            <w:shd w:val="clear" w:color="auto" w:fill="auto"/>
            <w:vAlign w:val="center"/>
          </w:tcPr>
          <w:p>
            <w:pPr>
              <w:tabs>
                <w:tab w:val="left" w:pos="1258"/>
              </w:tabs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药学院（含重点实验室1名）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tabs>
                <w:tab w:val="left" w:pos="1258"/>
              </w:tabs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3282" w:type="dxa"/>
            <w:shd w:val="clear" w:color="auto" w:fill="auto"/>
            <w:vAlign w:val="center"/>
          </w:tcPr>
          <w:p>
            <w:pPr>
              <w:tabs>
                <w:tab w:val="left" w:pos="1258"/>
              </w:tabs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公卫学院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tabs>
                <w:tab w:val="left" w:pos="1258"/>
              </w:tabs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2840" w:type="dxa"/>
            <w:shd w:val="clear" w:color="auto" w:fill="auto"/>
            <w:vAlign w:val="center"/>
          </w:tcPr>
          <w:p>
            <w:pPr>
              <w:tabs>
                <w:tab w:val="left" w:pos="1258"/>
              </w:tabs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中药学院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tabs>
                <w:tab w:val="left" w:pos="1258"/>
              </w:tabs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3282" w:type="dxa"/>
            <w:shd w:val="clear" w:color="auto" w:fill="auto"/>
            <w:vAlign w:val="center"/>
          </w:tcPr>
          <w:p>
            <w:pPr>
              <w:tabs>
                <w:tab w:val="left" w:pos="1258"/>
              </w:tabs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医药商贸学院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tabs>
                <w:tab w:val="left" w:pos="1258"/>
              </w:tabs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40" w:type="dxa"/>
            <w:shd w:val="clear" w:color="auto" w:fill="auto"/>
            <w:vAlign w:val="center"/>
          </w:tcPr>
          <w:p>
            <w:pPr>
              <w:tabs>
                <w:tab w:val="left" w:pos="1258"/>
              </w:tabs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新药研发中心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tabs>
                <w:tab w:val="left" w:pos="1258"/>
              </w:tabs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3282" w:type="dxa"/>
            <w:shd w:val="clear" w:color="auto" w:fill="auto"/>
            <w:vAlign w:val="center"/>
          </w:tcPr>
          <w:p>
            <w:pPr>
              <w:tabs>
                <w:tab w:val="left" w:pos="1258"/>
              </w:tabs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化工学院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tabs>
                <w:tab w:val="left" w:pos="1258"/>
              </w:tabs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40" w:type="dxa"/>
            <w:shd w:val="clear" w:color="auto" w:fill="auto"/>
            <w:vAlign w:val="center"/>
          </w:tcPr>
          <w:p>
            <w:pPr>
              <w:tabs>
                <w:tab w:val="left" w:pos="1258"/>
              </w:tabs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医药信息工程学院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tabs>
                <w:tab w:val="left" w:pos="1258"/>
              </w:tabs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3282" w:type="dxa"/>
            <w:shd w:val="clear" w:color="auto" w:fill="auto"/>
            <w:vAlign w:val="center"/>
          </w:tcPr>
          <w:p>
            <w:pPr>
              <w:tabs>
                <w:tab w:val="left" w:pos="1258"/>
              </w:tabs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护理学院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tabs>
                <w:tab w:val="left" w:pos="1258"/>
              </w:tabs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40" w:type="dxa"/>
            <w:shd w:val="clear" w:color="auto" w:fill="auto"/>
            <w:vAlign w:val="center"/>
          </w:tcPr>
          <w:p>
            <w:pPr>
              <w:tabs>
                <w:tab w:val="left" w:pos="1258"/>
              </w:tabs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生命科学与生物制药学院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tabs>
                <w:tab w:val="left" w:pos="1258"/>
              </w:tabs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3282" w:type="dxa"/>
            <w:shd w:val="clear" w:color="auto" w:fill="auto"/>
            <w:vAlign w:val="center"/>
          </w:tcPr>
          <w:p>
            <w:pPr>
              <w:tabs>
                <w:tab w:val="left" w:pos="1258"/>
              </w:tabs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临床药学院、整合药学院、整合药学研究院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tabs>
                <w:tab w:val="left" w:pos="1258"/>
              </w:tabs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40" w:type="dxa"/>
            <w:shd w:val="clear" w:color="auto" w:fill="auto"/>
            <w:vAlign w:val="center"/>
          </w:tcPr>
          <w:p>
            <w:pPr>
              <w:tabs>
                <w:tab w:val="left" w:pos="1258"/>
              </w:tabs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中药资源学院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tabs>
                <w:tab w:val="left" w:pos="1258"/>
              </w:tabs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3282" w:type="dxa"/>
            <w:shd w:val="clear" w:color="auto" w:fill="auto"/>
            <w:vAlign w:val="center"/>
          </w:tcPr>
          <w:p>
            <w:pPr>
              <w:tabs>
                <w:tab w:val="left" w:pos="1258"/>
              </w:tabs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实验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动物中心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tabs>
                <w:tab w:val="left" w:pos="1258"/>
              </w:tabs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2840" w:type="dxa"/>
            <w:shd w:val="clear" w:color="auto" w:fill="auto"/>
            <w:vAlign w:val="center"/>
          </w:tcPr>
          <w:p>
            <w:pPr>
              <w:tabs>
                <w:tab w:val="left" w:pos="1258"/>
              </w:tabs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健康学院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tabs>
                <w:tab w:val="left" w:pos="1258"/>
              </w:tabs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3282" w:type="dxa"/>
            <w:shd w:val="clear" w:color="auto" w:fill="auto"/>
            <w:vAlign w:val="center"/>
          </w:tcPr>
          <w:p>
            <w:pPr>
              <w:tabs>
                <w:tab w:val="left" w:pos="1258"/>
              </w:tabs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中医药研究院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tabs>
                <w:tab w:val="left" w:pos="1258"/>
              </w:tabs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40" w:type="dxa"/>
            <w:shd w:val="clear" w:color="auto" w:fill="auto"/>
            <w:vAlign w:val="center"/>
          </w:tcPr>
          <w:p>
            <w:pPr>
              <w:tabs>
                <w:tab w:val="left" w:pos="1258"/>
              </w:tabs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图书馆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tabs>
                <w:tab w:val="left" w:pos="1258"/>
              </w:tabs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3282" w:type="dxa"/>
            <w:shd w:val="clear" w:color="auto" w:fill="auto"/>
            <w:vAlign w:val="center"/>
          </w:tcPr>
          <w:p>
            <w:pPr>
              <w:tabs>
                <w:tab w:val="left" w:pos="1258"/>
              </w:tabs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附属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门诊部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tabs>
                <w:tab w:val="left" w:pos="1258"/>
              </w:tabs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40" w:type="dxa"/>
            <w:shd w:val="clear" w:color="auto" w:fill="auto"/>
            <w:vAlign w:val="center"/>
          </w:tcPr>
          <w:p>
            <w:pPr>
              <w:tabs>
                <w:tab w:val="left" w:pos="1258"/>
              </w:tabs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食品学院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tabs>
                <w:tab w:val="left" w:pos="1258"/>
              </w:tabs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3282" w:type="dxa"/>
            <w:shd w:val="clear" w:color="auto" w:fill="auto"/>
            <w:vAlign w:val="center"/>
          </w:tcPr>
          <w:p>
            <w:pPr>
              <w:tabs>
                <w:tab w:val="left" w:pos="1258"/>
              </w:tabs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附属第一医院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tabs>
                <w:tab w:val="left" w:pos="1258"/>
              </w:tabs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40" w:type="dxa"/>
            <w:shd w:val="clear" w:color="auto" w:fill="auto"/>
            <w:vAlign w:val="center"/>
          </w:tcPr>
          <w:p>
            <w:pPr>
              <w:tabs>
                <w:tab w:val="left" w:pos="1258"/>
              </w:tabs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中医学院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tabs>
                <w:tab w:val="left" w:pos="1258"/>
              </w:tabs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3282" w:type="dxa"/>
            <w:shd w:val="clear" w:color="auto" w:fill="auto"/>
            <w:vAlign w:val="center"/>
          </w:tcPr>
          <w:p>
            <w:pPr>
              <w:tabs>
                <w:tab w:val="left" w:pos="1258"/>
              </w:tabs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附属第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医院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（云浮中医院）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tabs>
                <w:tab w:val="left" w:pos="1258"/>
              </w:tabs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40" w:type="dxa"/>
            <w:shd w:val="clear" w:color="auto" w:fill="auto"/>
            <w:vAlign w:val="center"/>
          </w:tcPr>
          <w:p>
            <w:pPr>
              <w:tabs>
                <w:tab w:val="left" w:pos="1258"/>
              </w:tabs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合计</w:t>
            </w:r>
          </w:p>
        </w:tc>
        <w:tc>
          <w:tcPr>
            <w:tcW w:w="5906" w:type="dxa"/>
            <w:gridSpan w:val="3"/>
            <w:shd w:val="clear" w:color="auto" w:fill="auto"/>
            <w:vAlign w:val="center"/>
          </w:tcPr>
          <w:p>
            <w:pPr>
              <w:tabs>
                <w:tab w:val="left" w:pos="1258"/>
              </w:tabs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40</w:t>
            </w:r>
          </w:p>
        </w:tc>
      </w:tr>
    </w:tbl>
    <w:p>
      <w:pPr>
        <w:tabs>
          <w:tab w:val="left" w:pos="1258"/>
        </w:tabs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 xml:space="preserve"> 附表说明： </w:t>
      </w:r>
    </w:p>
    <w:p>
      <w:pPr>
        <w:tabs>
          <w:tab w:val="left" w:pos="1258"/>
        </w:tabs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 xml:space="preserve">1.继续教育学院、国际教育学院以及行政教辅部门老师回归到各二级单位申报。 </w:t>
      </w:r>
    </w:p>
    <w:p>
      <w:pPr>
        <w:tabs>
          <w:tab w:val="left" w:pos="1258"/>
        </w:tabs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 xml:space="preserve">2.各二级单位之间不能擅自互相占用或转让名额。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572E2A"/>
    <w:rsid w:val="3A572E2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2018-09-29T01:42:00Z</dcterms:created>
  <dc:creator>Administrator</dc:creator>
  <cp:lastModifiedBy>Administrator</cp:lastModifiedBy>
  <dcterms:modified xsi:type="dcterms:W3CDTF">2018-09-29T01:43:40Z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