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CA1" w:rsidRPr="006F32E1" w:rsidRDefault="00B7045C" w:rsidP="00AE49D4">
      <w:pPr>
        <w:widowControl/>
        <w:adjustRightInd w:val="0"/>
        <w:snapToGrid w:val="0"/>
        <w:spacing w:line="360" w:lineRule="auto"/>
        <w:jc w:val="center"/>
        <w:rPr>
          <w:b/>
          <w:bCs/>
          <w:kern w:val="0"/>
          <w:sz w:val="36"/>
        </w:rPr>
      </w:pPr>
      <w:r w:rsidRPr="006F32E1">
        <w:rPr>
          <w:rFonts w:hint="eastAsia"/>
          <w:b/>
          <w:bCs/>
          <w:kern w:val="0"/>
          <w:sz w:val="36"/>
        </w:rPr>
        <w:t xml:space="preserve"> </w:t>
      </w:r>
      <w:r w:rsidR="006F32E1" w:rsidRPr="006F32E1">
        <w:rPr>
          <w:b/>
          <w:bCs/>
          <w:kern w:val="0"/>
          <w:sz w:val="36"/>
        </w:rPr>
        <w:t>广东药科大学知识产权保护管理办法</w:t>
      </w:r>
    </w:p>
    <w:p w:rsidR="00CE1CA1" w:rsidRPr="00605A9F" w:rsidRDefault="006F32E1" w:rsidP="00AE49D4">
      <w:pPr>
        <w:widowControl/>
        <w:adjustRightInd w:val="0"/>
        <w:snapToGrid w:val="0"/>
        <w:spacing w:line="360" w:lineRule="auto"/>
        <w:jc w:val="center"/>
        <w:rPr>
          <w:rFonts w:ascii="楷体" w:eastAsia="楷体" w:hAnsi="楷体"/>
          <w:b/>
          <w:bCs/>
          <w:kern w:val="0"/>
          <w:sz w:val="30"/>
          <w:szCs w:val="30"/>
        </w:rPr>
      </w:pPr>
      <w:r w:rsidRPr="00605A9F">
        <w:rPr>
          <w:rFonts w:ascii="楷体" w:eastAsia="楷体" w:hAnsi="楷体"/>
          <w:b/>
          <w:bCs/>
          <w:kern w:val="0"/>
          <w:sz w:val="30"/>
          <w:szCs w:val="30"/>
        </w:rPr>
        <w:t>(送审稿)</w:t>
      </w:r>
    </w:p>
    <w:p w:rsidR="00AE49D4" w:rsidRPr="006F32E1" w:rsidRDefault="006F32E1" w:rsidP="00AE49D4">
      <w:pPr>
        <w:widowControl/>
        <w:adjustRightInd w:val="0"/>
        <w:snapToGrid w:val="0"/>
        <w:spacing w:line="360" w:lineRule="auto"/>
        <w:jc w:val="center"/>
        <w:rPr>
          <w:b/>
          <w:kern w:val="0"/>
          <w:sz w:val="28"/>
          <w:szCs w:val="28"/>
        </w:rPr>
      </w:pPr>
      <w:r w:rsidRPr="006F32E1">
        <w:rPr>
          <w:b/>
          <w:kern w:val="0"/>
          <w:sz w:val="28"/>
          <w:szCs w:val="28"/>
        </w:rPr>
        <w:t>第一章</w:t>
      </w:r>
      <w:r w:rsidRPr="006F32E1">
        <w:rPr>
          <w:b/>
          <w:kern w:val="0"/>
          <w:sz w:val="28"/>
          <w:szCs w:val="28"/>
        </w:rPr>
        <w:t xml:space="preserve">  </w:t>
      </w:r>
      <w:r w:rsidRPr="006F32E1">
        <w:rPr>
          <w:b/>
          <w:kern w:val="0"/>
          <w:sz w:val="28"/>
          <w:szCs w:val="28"/>
        </w:rPr>
        <w:t>总</w:t>
      </w:r>
      <w:r w:rsidRPr="006F32E1">
        <w:rPr>
          <w:b/>
          <w:kern w:val="0"/>
          <w:sz w:val="28"/>
          <w:szCs w:val="28"/>
        </w:rPr>
        <w:t xml:space="preserve"> </w:t>
      </w:r>
      <w:r w:rsidRPr="006F32E1">
        <w:rPr>
          <w:b/>
          <w:kern w:val="0"/>
          <w:sz w:val="28"/>
          <w:szCs w:val="28"/>
        </w:rPr>
        <w:t>则</w:t>
      </w:r>
    </w:p>
    <w:p w:rsidR="00101F5F"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bCs/>
          <w:kern w:val="0"/>
          <w:sz w:val="24"/>
        </w:rPr>
        <w:t>第一条</w:t>
      </w:r>
      <w:r w:rsidRPr="006F32E1">
        <w:rPr>
          <w:kern w:val="0"/>
          <w:sz w:val="24"/>
        </w:rPr>
        <w:t> </w:t>
      </w:r>
      <w:r w:rsidR="00DD1FD7" w:rsidRPr="006F32E1">
        <w:rPr>
          <w:rFonts w:hint="eastAsia"/>
          <w:kern w:val="0"/>
          <w:sz w:val="24"/>
        </w:rPr>
        <w:t xml:space="preserve"> </w:t>
      </w:r>
      <w:r w:rsidRPr="006F32E1">
        <w:rPr>
          <w:kern w:val="0"/>
          <w:sz w:val="24"/>
        </w:rPr>
        <w:t>为有效保护我校知识产权，激励广大教职员工和学生发明创造和智力创作的积极性，发挥我校的智力优势，促进科技成果产业化，依据国家知识产权法律、法规和国家教育部《高等学校知识产权保护管理规定》，结合学校具体情况，制定本办法。</w:t>
      </w:r>
      <w:r w:rsidR="00101F5F" w:rsidRPr="006F32E1">
        <w:rPr>
          <w:kern w:val="0"/>
          <w:sz w:val="24"/>
        </w:rPr>
        <w:br/>
        <w:t>  </w:t>
      </w:r>
      <w:r w:rsidR="005B7E77" w:rsidRPr="006F32E1">
        <w:rPr>
          <w:rFonts w:hint="eastAsia"/>
          <w:kern w:val="0"/>
          <w:sz w:val="24"/>
        </w:rPr>
        <w:t xml:space="preserve">   </w:t>
      </w:r>
      <w:r w:rsidRPr="006F32E1">
        <w:rPr>
          <w:b/>
          <w:bCs/>
          <w:kern w:val="0"/>
          <w:sz w:val="24"/>
        </w:rPr>
        <w:t>第二条</w:t>
      </w:r>
      <w:r w:rsidRPr="006F32E1">
        <w:rPr>
          <w:kern w:val="0"/>
          <w:sz w:val="24"/>
        </w:rPr>
        <w:t> </w:t>
      </w:r>
      <w:r w:rsidR="00DD1FD7" w:rsidRPr="006F32E1">
        <w:rPr>
          <w:rFonts w:hint="eastAsia"/>
          <w:kern w:val="0"/>
          <w:sz w:val="24"/>
        </w:rPr>
        <w:t xml:space="preserve"> </w:t>
      </w:r>
      <w:r w:rsidRPr="006F32E1">
        <w:rPr>
          <w:kern w:val="0"/>
          <w:sz w:val="24"/>
        </w:rPr>
        <w:t>《广东药科大学知识产权保护管理办法》（以下简称《办法》）中的</w:t>
      </w:r>
      <w:r w:rsidRPr="006F32E1">
        <w:rPr>
          <w:kern w:val="0"/>
          <w:sz w:val="24"/>
        </w:rPr>
        <w:t>“</w:t>
      </w:r>
      <w:r w:rsidRPr="006F32E1">
        <w:rPr>
          <w:kern w:val="0"/>
          <w:sz w:val="24"/>
        </w:rPr>
        <w:t>所属单位</w:t>
      </w:r>
      <w:r w:rsidRPr="006F32E1">
        <w:rPr>
          <w:kern w:val="0"/>
          <w:sz w:val="24"/>
        </w:rPr>
        <w:t>”</w:t>
      </w:r>
      <w:r w:rsidRPr="006F32E1">
        <w:rPr>
          <w:kern w:val="0"/>
          <w:sz w:val="24"/>
        </w:rPr>
        <w:t>，是指学校的各学院、研究所（室）、校机关各部、处和校办企业、后勤及附属单位等一切法人或非法人单位；</w:t>
      </w:r>
      <w:r w:rsidRPr="006F32E1">
        <w:rPr>
          <w:kern w:val="0"/>
          <w:sz w:val="24"/>
        </w:rPr>
        <w:t>“</w:t>
      </w:r>
      <w:r w:rsidRPr="006F32E1">
        <w:rPr>
          <w:kern w:val="0"/>
          <w:sz w:val="24"/>
        </w:rPr>
        <w:t>师生员工</w:t>
      </w:r>
      <w:r w:rsidRPr="006F32E1">
        <w:rPr>
          <w:kern w:val="0"/>
          <w:sz w:val="24"/>
        </w:rPr>
        <w:t>”</w:t>
      </w:r>
      <w:r w:rsidRPr="006F32E1">
        <w:rPr>
          <w:kern w:val="0"/>
          <w:sz w:val="24"/>
        </w:rPr>
        <w:t>，是指在学校及其所属单位工作的在编人员和离退休未满</w:t>
      </w:r>
      <w:r w:rsidRPr="006F32E1">
        <w:rPr>
          <w:kern w:val="0"/>
          <w:sz w:val="24"/>
        </w:rPr>
        <w:t>2</w:t>
      </w:r>
      <w:r w:rsidRPr="006F32E1">
        <w:rPr>
          <w:kern w:val="0"/>
          <w:sz w:val="24"/>
        </w:rPr>
        <w:t>年的人员、临时聘用人员、校办企业聘用人员、在校学习的研究生、本科生、专科生和进修人员等。</w:t>
      </w:r>
      <w:r w:rsidR="00101F5F" w:rsidRPr="006F32E1">
        <w:rPr>
          <w:kern w:val="0"/>
          <w:sz w:val="24"/>
        </w:rPr>
        <w:t xml:space="preserve">    </w:t>
      </w:r>
    </w:p>
    <w:p w:rsidR="00CE1CA1" w:rsidRPr="006F32E1" w:rsidRDefault="006F32E1" w:rsidP="00DD1FD7">
      <w:pPr>
        <w:widowControl/>
        <w:adjustRightInd w:val="0"/>
        <w:snapToGrid w:val="0"/>
        <w:spacing w:line="360" w:lineRule="auto"/>
        <w:ind w:leftChars="300" w:left="630" w:firstLineChars="100" w:firstLine="241"/>
        <w:jc w:val="left"/>
        <w:rPr>
          <w:kern w:val="0"/>
          <w:sz w:val="18"/>
          <w:szCs w:val="18"/>
        </w:rPr>
      </w:pPr>
      <w:r w:rsidRPr="006F32E1">
        <w:rPr>
          <w:b/>
          <w:bCs/>
          <w:kern w:val="0"/>
          <w:sz w:val="24"/>
        </w:rPr>
        <w:t>第三条</w:t>
      </w:r>
      <w:r w:rsidR="00DD1FD7" w:rsidRPr="006F32E1">
        <w:rPr>
          <w:rFonts w:hint="eastAsia"/>
          <w:b/>
          <w:bCs/>
          <w:kern w:val="0"/>
          <w:sz w:val="24"/>
        </w:rPr>
        <w:t xml:space="preserve"> </w:t>
      </w:r>
      <w:r w:rsidRPr="006F32E1">
        <w:rPr>
          <w:kern w:val="0"/>
          <w:sz w:val="24"/>
        </w:rPr>
        <w:t> </w:t>
      </w:r>
      <w:r w:rsidRPr="006F32E1">
        <w:rPr>
          <w:kern w:val="0"/>
          <w:sz w:val="24"/>
        </w:rPr>
        <w:t>本办法所称的知识产权包括：</w:t>
      </w:r>
      <w:r w:rsidRPr="006F32E1">
        <w:rPr>
          <w:kern w:val="0"/>
          <w:sz w:val="24"/>
        </w:rPr>
        <w:br/>
        <w:t>  </w:t>
      </w:r>
      <w:r w:rsidR="005B7E77" w:rsidRPr="006F32E1">
        <w:rPr>
          <w:rFonts w:hint="eastAsia"/>
          <w:kern w:val="0"/>
          <w:sz w:val="24"/>
        </w:rPr>
        <w:t xml:space="preserve"> </w:t>
      </w:r>
      <w:r w:rsidR="0093084B" w:rsidRPr="006F32E1">
        <w:rPr>
          <w:rFonts w:hint="eastAsia"/>
          <w:kern w:val="0"/>
          <w:sz w:val="24"/>
        </w:rPr>
        <w:t xml:space="preserve"> </w:t>
      </w:r>
      <w:r w:rsidRPr="006F32E1">
        <w:rPr>
          <w:kern w:val="0"/>
          <w:sz w:val="24"/>
        </w:rPr>
        <w:t> (</w:t>
      </w:r>
      <w:proofErr w:type="gramStart"/>
      <w:r w:rsidRPr="006F32E1">
        <w:rPr>
          <w:kern w:val="0"/>
          <w:sz w:val="24"/>
        </w:rPr>
        <w:t>一</w:t>
      </w:r>
      <w:proofErr w:type="gramEnd"/>
      <w:r w:rsidRPr="006F32E1">
        <w:rPr>
          <w:kern w:val="0"/>
          <w:sz w:val="24"/>
        </w:rPr>
        <w:t xml:space="preserve">) </w:t>
      </w:r>
      <w:r w:rsidRPr="006F32E1">
        <w:rPr>
          <w:kern w:val="0"/>
          <w:sz w:val="24"/>
        </w:rPr>
        <w:t>专利权、商标权；</w:t>
      </w:r>
      <w:r w:rsidRPr="006F32E1">
        <w:rPr>
          <w:kern w:val="0"/>
          <w:sz w:val="24"/>
        </w:rPr>
        <w:br/>
        <w:t>  </w:t>
      </w:r>
      <w:r w:rsidR="005B7E77" w:rsidRPr="006F32E1">
        <w:rPr>
          <w:rFonts w:hint="eastAsia"/>
          <w:kern w:val="0"/>
          <w:sz w:val="24"/>
        </w:rPr>
        <w:t xml:space="preserve"> </w:t>
      </w:r>
      <w:r w:rsidR="0093084B" w:rsidRPr="006F32E1">
        <w:rPr>
          <w:rFonts w:hint="eastAsia"/>
          <w:kern w:val="0"/>
          <w:sz w:val="24"/>
        </w:rPr>
        <w:t xml:space="preserve"> </w:t>
      </w:r>
      <w:r w:rsidRPr="006F32E1">
        <w:rPr>
          <w:kern w:val="0"/>
          <w:sz w:val="24"/>
        </w:rPr>
        <w:t> (</w:t>
      </w:r>
      <w:r w:rsidRPr="006F32E1">
        <w:rPr>
          <w:kern w:val="0"/>
          <w:sz w:val="24"/>
        </w:rPr>
        <w:t>二</w:t>
      </w:r>
      <w:r w:rsidRPr="006F32E1">
        <w:rPr>
          <w:kern w:val="0"/>
          <w:sz w:val="24"/>
        </w:rPr>
        <w:t xml:space="preserve">) </w:t>
      </w:r>
      <w:r w:rsidRPr="006F32E1">
        <w:rPr>
          <w:kern w:val="0"/>
          <w:sz w:val="24"/>
        </w:rPr>
        <w:t>技术秘密和商业秘密；</w:t>
      </w:r>
      <w:r w:rsidRPr="006F32E1">
        <w:rPr>
          <w:kern w:val="0"/>
          <w:sz w:val="24"/>
        </w:rPr>
        <w:br/>
        <w:t>   </w:t>
      </w:r>
      <w:r w:rsidR="0093084B" w:rsidRPr="006F32E1">
        <w:rPr>
          <w:rFonts w:hint="eastAsia"/>
          <w:kern w:val="0"/>
          <w:sz w:val="24"/>
        </w:rPr>
        <w:t xml:space="preserve"> </w:t>
      </w:r>
      <w:r w:rsidR="005B7E77" w:rsidRPr="006F32E1">
        <w:rPr>
          <w:rFonts w:hint="eastAsia"/>
          <w:kern w:val="0"/>
          <w:sz w:val="24"/>
        </w:rPr>
        <w:t xml:space="preserve"> </w:t>
      </w:r>
      <w:r w:rsidRPr="006F32E1">
        <w:rPr>
          <w:kern w:val="0"/>
          <w:sz w:val="24"/>
        </w:rPr>
        <w:t>(</w:t>
      </w:r>
      <w:r w:rsidRPr="006F32E1">
        <w:rPr>
          <w:kern w:val="0"/>
          <w:sz w:val="24"/>
        </w:rPr>
        <w:t>三</w:t>
      </w:r>
      <w:r w:rsidRPr="006F32E1">
        <w:rPr>
          <w:kern w:val="0"/>
          <w:sz w:val="24"/>
        </w:rPr>
        <w:t xml:space="preserve">) </w:t>
      </w:r>
      <w:r w:rsidRPr="006F32E1">
        <w:rPr>
          <w:kern w:val="0"/>
          <w:sz w:val="24"/>
        </w:rPr>
        <w:t>著作权及其邻接权；</w:t>
      </w:r>
      <w:r w:rsidRPr="006F32E1">
        <w:rPr>
          <w:kern w:val="0"/>
          <w:sz w:val="24"/>
        </w:rPr>
        <w:br/>
        <w:t>  </w:t>
      </w:r>
      <w:r w:rsidR="005B7E77" w:rsidRPr="006F32E1">
        <w:rPr>
          <w:rFonts w:hint="eastAsia"/>
          <w:kern w:val="0"/>
          <w:sz w:val="24"/>
        </w:rPr>
        <w:t xml:space="preserve"> </w:t>
      </w:r>
      <w:r w:rsidR="0093084B" w:rsidRPr="006F32E1">
        <w:rPr>
          <w:rFonts w:hint="eastAsia"/>
          <w:kern w:val="0"/>
          <w:sz w:val="24"/>
        </w:rPr>
        <w:t xml:space="preserve"> </w:t>
      </w:r>
      <w:r w:rsidRPr="006F32E1">
        <w:rPr>
          <w:kern w:val="0"/>
          <w:sz w:val="24"/>
        </w:rPr>
        <w:t> (</w:t>
      </w:r>
      <w:r w:rsidRPr="006F32E1">
        <w:rPr>
          <w:kern w:val="0"/>
          <w:sz w:val="24"/>
        </w:rPr>
        <w:t>四</w:t>
      </w:r>
      <w:r w:rsidRPr="006F32E1">
        <w:rPr>
          <w:kern w:val="0"/>
          <w:sz w:val="24"/>
        </w:rPr>
        <w:t xml:space="preserve">) </w:t>
      </w:r>
      <w:r w:rsidRPr="006F32E1">
        <w:rPr>
          <w:kern w:val="0"/>
          <w:sz w:val="24"/>
        </w:rPr>
        <w:t>我校的校标和各种服务标记；</w:t>
      </w:r>
      <w:r w:rsidRPr="006F32E1">
        <w:rPr>
          <w:kern w:val="0"/>
          <w:sz w:val="24"/>
        </w:rPr>
        <w:br/>
        <w:t>  </w:t>
      </w:r>
      <w:r w:rsidR="0093084B" w:rsidRPr="006F32E1">
        <w:rPr>
          <w:rFonts w:hint="eastAsia"/>
          <w:kern w:val="0"/>
          <w:sz w:val="24"/>
        </w:rPr>
        <w:t xml:space="preserve"> </w:t>
      </w:r>
      <w:r w:rsidRPr="006F32E1">
        <w:rPr>
          <w:kern w:val="0"/>
          <w:sz w:val="24"/>
        </w:rPr>
        <w:t> </w:t>
      </w:r>
      <w:r w:rsidR="00AE70E7" w:rsidRPr="006F32E1">
        <w:rPr>
          <w:rFonts w:hint="eastAsia"/>
          <w:kern w:val="0"/>
          <w:sz w:val="24"/>
        </w:rPr>
        <w:t xml:space="preserve"> </w:t>
      </w:r>
      <w:r w:rsidRPr="006F32E1">
        <w:rPr>
          <w:kern w:val="0"/>
          <w:sz w:val="24"/>
        </w:rPr>
        <w:t>(</w:t>
      </w:r>
      <w:r w:rsidRPr="006F32E1">
        <w:rPr>
          <w:kern w:val="0"/>
          <w:sz w:val="24"/>
        </w:rPr>
        <w:t>五</w:t>
      </w:r>
      <w:r w:rsidRPr="006F32E1">
        <w:rPr>
          <w:kern w:val="0"/>
          <w:sz w:val="24"/>
        </w:rPr>
        <w:t xml:space="preserve">) </w:t>
      </w:r>
      <w:r w:rsidRPr="006F32E1">
        <w:rPr>
          <w:kern w:val="0"/>
          <w:sz w:val="24"/>
        </w:rPr>
        <w:t>依照国家法律、法规规定或者依法由合同约定的由我校享有或持有的其它知识产权。</w:t>
      </w:r>
    </w:p>
    <w:p w:rsidR="00CE1CA1" w:rsidRPr="006F32E1" w:rsidRDefault="006F32E1" w:rsidP="00CC65CC">
      <w:pPr>
        <w:widowControl/>
        <w:adjustRightInd w:val="0"/>
        <w:snapToGrid w:val="0"/>
        <w:spacing w:line="360" w:lineRule="auto"/>
        <w:ind w:leftChars="200" w:left="420" w:firstLineChars="900" w:firstLine="2530"/>
        <w:jc w:val="left"/>
        <w:rPr>
          <w:b/>
          <w:kern w:val="0"/>
          <w:sz w:val="28"/>
          <w:szCs w:val="28"/>
        </w:rPr>
      </w:pPr>
      <w:r w:rsidRPr="006F32E1">
        <w:rPr>
          <w:b/>
          <w:kern w:val="0"/>
          <w:sz w:val="28"/>
          <w:szCs w:val="28"/>
        </w:rPr>
        <w:t>第二章</w:t>
      </w:r>
      <w:r w:rsidRPr="006F32E1">
        <w:rPr>
          <w:b/>
          <w:kern w:val="0"/>
          <w:sz w:val="28"/>
          <w:szCs w:val="28"/>
        </w:rPr>
        <w:t xml:space="preserve">  </w:t>
      </w:r>
      <w:r w:rsidRPr="006F32E1">
        <w:rPr>
          <w:b/>
          <w:kern w:val="0"/>
          <w:sz w:val="28"/>
          <w:szCs w:val="28"/>
        </w:rPr>
        <w:t>知识产权归属</w:t>
      </w:r>
    </w:p>
    <w:p w:rsidR="00CE1CA1" w:rsidRPr="006F32E1" w:rsidRDefault="006F32E1" w:rsidP="00AE49D4">
      <w:pPr>
        <w:adjustRightInd w:val="0"/>
        <w:snapToGrid w:val="0"/>
        <w:spacing w:line="360" w:lineRule="auto"/>
        <w:ind w:leftChars="200" w:left="420" w:firstLineChars="200" w:firstLine="482"/>
        <w:jc w:val="left"/>
        <w:rPr>
          <w:kern w:val="0"/>
          <w:sz w:val="24"/>
        </w:rPr>
      </w:pPr>
      <w:r w:rsidRPr="006F32E1">
        <w:rPr>
          <w:b/>
          <w:bCs/>
          <w:kern w:val="0"/>
          <w:sz w:val="24"/>
        </w:rPr>
        <w:t>第四条</w:t>
      </w:r>
      <w:r w:rsidRPr="006F32E1">
        <w:rPr>
          <w:kern w:val="0"/>
          <w:sz w:val="24"/>
        </w:rPr>
        <w:t> </w:t>
      </w:r>
      <w:r w:rsidR="00DD1FD7" w:rsidRPr="006F32E1">
        <w:rPr>
          <w:rFonts w:hint="eastAsia"/>
          <w:kern w:val="0"/>
          <w:sz w:val="24"/>
        </w:rPr>
        <w:t xml:space="preserve"> </w:t>
      </w:r>
      <w:r w:rsidRPr="006F32E1">
        <w:rPr>
          <w:kern w:val="0"/>
          <w:sz w:val="24"/>
        </w:rPr>
        <w:t>学校对以下标识依法享有专用权：</w:t>
      </w:r>
      <w:r w:rsidRPr="006F32E1">
        <w:rPr>
          <w:kern w:val="0"/>
          <w:sz w:val="24"/>
        </w:rPr>
        <w:br/>
        <w:t>  </w:t>
      </w:r>
      <w:r w:rsidR="00DD1FD7" w:rsidRPr="006F32E1">
        <w:rPr>
          <w:rFonts w:hint="eastAsia"/>
          <w:kern w:val="0"/>
          <w:sz w:val="24"/>
        </w:rPr>
        <w:t xml:space="preserve">  </w:t>
      </w:r>
      <w:r w:rsidRPr="006F32E1">
        <w:rPr>
          <w:kern w:val="0"/>
          <w:sz w:val="24"/>
        </w:rPr>
        <w:t> </w:t>
      </w:r>
      <w:r w:rsidR="0093084B" w:rsidRPr="006F32E1">
        <w:rPr>
          <w:rFonts w:hint="eastAsia"/>
          <w:kern w:val="0"/>
          <w:sz w:val="24"/>
        </w:rPr>
        <w:t xml:space="preserve"> </w:t>
      </w:r>
      <w:r w:rsidR="00AE70E7" w:rsidRPr="006F32E1">
        <w:rPr>
          <w:rFonts w:hint="eastAsia"/>
          <w:kern w:val="0"/>
          <w:sz w:val="24"/>
        </w:rPr>
        <w:t xml:space="preserve"> </w:t>
      </w:r>
      <w:r w:rsidRPr="006F32E1">
        <w:rPr>
          <w:kern w:val="0"/>
          <w:sz w:val="24"/>
        </w:rPr>
        <w:t>(</w:t>
      </w:r>
      <w:proofErr w:type="gramStart"/>
      <w:r w:rsidRPr="006F32E1">
        <w:rPr>
          <w:kern w:val="0"/>
          <w:sz w:val="24"/>
        </w:rPr>
        <w:t>一</w:t>
      </w:r>
      <w:proofErr w:type="gramEnd"/>
      <w:r w:rsidRPr="006F32E1">
        <w:rPr>
          <w:kern w:val="0"/>
          <w:sz w:val="24"/>
        </w:rPr>
        <w:t xml:space="preserve">) </w:t>
      </w:r>
      <w:r w:rsidRPr="006F32E1">
        <w:rPr>
          <w:kern w:val="0"/>
          <w:sz w:val="24"/>
        </w:rPr>
        <w:t>以学校名义申请注册的商标；</w:t>
      </w:r>
      <w:r w:rsidRPr="006F32E1">
        <w:rPr>
          <w:kern w:val="0"/>
          <w:sz w:val="24"/>
        </w:rPr>
        <w:br/>
        <w:t>  </w:t>
      </w:r>
      <w:r w:rsidR="00DD1FD7" w:rsidRPr="006F32E1">
        <w:rPr>
          <w:rFonts w:hint="eastAsia"/>
          <w:kern w:val="0"/>
          <w:sz w:val="24"/>
        </w:rPr>
        <w:t xml:space="preserve">  </w:t>
      </w:r>
      <w:r w:rsidRPr="006F32E1">
        <w:rPr>
          <w:kern w:val="0"/>
          <w:sz w:val="24"/>
        </w:rPr>
        <w:t> </w:t>
      </w:r>
      <w:r w:rsidR="0093084B" w:rsidRPr="006F32E1">
        <w:rPr>
          <w:rFonts w:hint="eastAsia"/>
          <w:kern w:val="0"/>
          <w:sz w:val="24"/>
        </w:rPr>
        <w:t xml:space="preserve"> </w:t>
      </w:r>
      <w:r w:rsidR="00AE70E7" w:rsidRPr="006F32E1">
        <w:rPr>
          <w:rFonts w:hint="eastAsia"/>
          <w:kern w:val="0"/>
          <w:sz w:val="24"/>
        </w:rPr>
        <w:t xml:space="preserve"> </w:t>
      </w:r>
      <w:r w:rsidRPr="006F32E1">
        <w:rPr>
          <w:kern w:val="0"/>
          <w:sz w:val="24"/>
        </w:rPr>
        <w:t>(</w:t>
      </w:r>
      <w:r w:rsidRPr="006F32E1">
        <w:rPr>
          <w:kern w:val="0"/>
          <w:sz w:val="24"/>
        </w:rPr>
        <w:t>二</w:t>
      </w:r>
      <w:r w:rsidRPr="006F32E1">
        <w:rPr>
          <w:kern w:val="0"/>
          <w:sz w:val="24"/>
        </w:rPr>
        <w:t xml:space="preserve">) </w:t>
      </w:r>
      <w:r w:rsidRPr="006F32E1">
        <w:rPr>
          <w:kern w:val="0"/>
          <w:sz w:val="24"/>
        </w:rPr>
        <w:t>校标；</w:t>
      </w:r>
      <w:r w:rsidRPr="006F32E1">
        <w:rPr>
          <w:kern w:val="0"/>
          <w:sz w:val="24"/>
        </w:rPr>
        <w:br/>
        <w:t>  </w:t>
      </w:r>
      <w:r w:rsidR="00DD1FD7" w:rsidRPr="006F32E1">
        <w:rPr>
          <w:rFonts w:hint="eastAsia"/>
          <w:kern w:val="0"/>
          <w:sz w:val="24"/>
        </w:rPr>
        <w:t xml:space="preserve">  </w:t>
      </w:r>
      <w:r w:rsidRPr="006F32E1">
        <w:rPr>
          <w:kern w:val="0"/>
          <w:sz w:val="24"/>
        </w:rPr>
        <w:t> </w:t>
      </w:r>
      <w:r w:rsidR="00AE70E7" w:rsidRPr="006F32E1">
        <w:rPr>
          <w:rFonts w:hint="eastAsia"/>
          <w:kern w:val="0"/>
          <w:sz w:val="24"/>
        </w:rPr>
        <w:t xml:space="preserve"> </w:t>
      </w:r>
      <w:r w:rsidR="0093084B" w:rsidRPr="006F32E1">
        <w:rPr>
          <w:rFonts w:hint="eastAsia"/>
          <w:kern w:val="0"/>
          <w:sz w:val="24"/>
        </w:rPr>
        <w:t xml:space="preserve"> </w:t>
      </w:r>
      <w:r w:rsidRPr="006F32E1">
        <w:rPr>
          <w:kern w:val="0"/>
          <w:sz w:val="24"/>
        </w:rPr>
        <w:t>(</w:t>
      </w:r>
      <w:r w:rsidRPr="006F32E1">
        <w:rPr>
          <w:kern w:val="0"/>
          <w:sz w:val="24"/>
        </w:rPr>
        <w:t>三</w:t>
      </w:r>
      <w:r w:rsidRPr="006F32E1">
        <w:rPr>
          <w:kern w:val="0"/>
          <w:sz w:val="24"/>
        </w:rPr>
        <w:t xml:space="preserve">) </w:t>
      </w:r>
      <w:r w:rsidRPr="006F32E1">
        <w:rPr>
          <w:kern w:val="0"/>
          <w:sz w:val="24"/>
        </w:rPr>
        <w:t>学校的其他服务性标记。</w:t>
      </w:r>
      <w:r w:rsidRPr="006F32E1">
        <w:rPr>
          <w:kern w:val="0"/>
          <w:sz w:val="24"/>
        </w:rPr>
        <w:br/>
        <w:t xml:space="preserve">   </w:t>
      </w:r>
      <w:r w:rsidR="00DD1FD7" w:rsidRPr="006F32E1">
        <w:rPr>
          <w:rFonts w:hint="eastAsia"/>
          <w:kern w:val="0"/>
          <w:sz w:val="24"/>
        </w:rPr>
        <w:t xml:space="preserve">  </w:t>
      </w:r>
      <w:r w:rsidRPr="006F32E1">
        <w:rPr>
          <w:b/>
          <w:bCs/>
          <w:kern w:val="0"/>
          <w:sz w:val="24"/>
        </w:rPr>
        <w:t>第五条</w:t>
      </w:r>
      <w:r w:rsidRPr="006F32E1">
        <w:rPr>
          <w:kern w:val="0"/>
          <w:sz w:val="24"/>
        </w:rPr>
        <w:t> </w:t>
      </w:r>
      <w:r w:rsidR="00DD1FD7" w:rsidRPr="006F32E1">
        <w:rPr>
          <w:rFonts w:hint="eastAsia"/>
          <w:kern w:val="0"/>
          <w:sz w:val="24"/>
        </w:rPr>
        <w:t xml:space="preserve"> </w:t>
      </w:r>
      <w:r w:rsidRPr="006F32E1">
        <w:rPr>
          <w:kern w:val="0"/>
          <w:sz w:val="24"/>
        </w:rPr>
        <w:t>学校教职员工完成的发明创造或技术成果具备下列条件之一的，为职务发明创造或职务技术成果：</w:t>
      </w:r>
      <w:r w:rsidRPr="006F32E1">
        <w:rPr>
          <w:kern w:val="0"/>
          <w:sz w:val="24"/>
        </w:rPr>
        <w:t> </w:t>
      </w:r>
      <w:r w:rsidRPr="006F32E1">
        <w:rPr>
          <w:kern w:val="0"/>
          <w:sz w:val="24"/>
        </w:rPr>
        <w:br/>
        <w:t> </w:t>
      </w:r>
      <w:r w:rsidR="00DD1FD7" w:rsidRPr="006F32E1">
        <w:rPr>
          <w:rFonts w:hint="eastAsia"/>
          <w:kern w:val="0"/>
          <w:sz w:val="24"/>
        </w:rPr>
        <w:t xml:space="preserve">  </w:t>
      </w:r>
      <w:r w:rsidRPr="006F32E1">
        <w:rPr>
          <w:kern w:val="0"/>
          <w:sz w:val="24"/>
        </w:rPr>
        <w:t> </w:t>
      </w:r>
      <w:r w:rsidR="0093084B" w:rsidRPr="006F32E1">
        <w:rPr>
          <w:rFonts w:hint="eastAsia"/>
          <w:kern w:val="0"/>
          <w:sz w:val="24"/>
        </w:rPr>
        <w:t xml:space="preserve"> </w:t>
      </w:r>
      <w:r w:rsidRPr="006F32E1">
        <w:rPr>
          <w:kern w:val="0"/>
          <w:sz w:val="24"/>
        </w:rPr>
        <w:t> </w:t>
      </w:r>
      <w:r w:rsidR="00AE70E7" w:rsidRPr="006F32E1">
        <w:rPr>
          <w:rFonts w:hint="eastAsia"/>
          <w:kern w:val="0"/>
          <w:sz w:val="24"/>
        </w:rPr>
        <w:t xml:space="preserve"> </w:t>
      </w:r>
      <w:r w:rsidRPr="006F32E1">
        <w:rPr>
          <w:kern w:val="0"/>
          <w:sz w:val="24"/>
        </w:rPr>
        <w:t>(</w:t>
      </w:r>
      <w:proofErr w:type="gramStart"/>
      <w:r w:rsidRPr="006F32E1">
        <w:rPr>
          <w:kern w:val="0"/>
          <w:sz w:val="24"/>
        </w:rPr>
        <w:t>一</w:t>
      </w:r>
      <w:proofErr w:type="gramEnd"/>
      <w:r w:rsidRPr="006F32E1">
        <w:rPr>
          <w:kern w:val="0"/>
          <w:sz w:val="24"/>
        </w:rPr>
        <w:t xml:space="preserve">) </w:t>
      </w:r>
      <w:r w:rsidRPr="006F32E1">
        <w:rPr>
          <w:kern w:val="0"/>
          <w:sz w:val="24"/>
        </w:rPr>
        <w:t>本职工作中所完成的发明创造或技术成果。包括：承担科研计划课题（纵向）、合同课题（横向）、学校各类基金课题所完成的发明创造或技术成果，以及自选课题、自筹经费课题所完成的与本职工作有关的发明创</w:t>
      </w:r>
      <w:r w:rsidRPr="006F32E1">
        <w:rPr>
          <w:kern w:val="0"/>
          <w:sz w:val="24"/>
        </w:rPr>
        <w:lastRenderedPageBreak/>
        <w:t>造或技术成果；</w:t>
      </w:r>
      <w:r w:rsidRPr="006F32E1">
        <w:rPr>
          <w:kern w:val="0"/>
          <w:sz w:val="24"/>
        </w:rPr>
        <w:t> </w:t>
      </w:r>
      <w:r w:rsidRPr="006F32E1">
        <w:rPr>
          <w:kern w:val="0"/>
          <w:sz w:val="24"/>
        </w:rPr>
        <w:br/>
        <w:t>  </w:t>
      </w:r>
      <w:r w:rsidR="00DD1FD7" w:rsidRPr="006F32E1">
        <w:rPr>
          <w:rFonts w:hint="eastAsia"/>
          <w:kern w:val="0"/>
          <w:sz w:val="24"/>
        </w:rPr>
        <w:t xml:space="preserve">  </w:t>
      </w:r>
      <w:r w:rsidRPr="006F32E1">
        <w:rPr>
          <w:kern w:val="0"/>
          <w:sz w:val="24"/>
        </w:rPr>
        <w:t> </w:t>
      </w:r>
      <w:r w:rsidR="0093084B" w:rsidRPr="006F32E1">
        <w:rPr>
          <w:rFonts w:hint="eastAsia"/>
          <w:kern w:val="0"/>
          <w:sz w:val="24"/>
        </w:rPr>
        <w:t xml:space="preserve"> </w:t>
      </w:r>
      <w:r w:rsidR="00AE70E7" w:rsidRPr="006F32E1">
        <w:rPr>
          <w:rFonts w:hint="eastAsia"/>
          <w:kern w:val="0"/>
          <w:sz w:val="24"/>
        </w:rPr>
        <w:t xml:space="preserve"> </w:t>
      </w:r>
      <w:r w:rsidRPr="006F32E1">
        <w:rPr>
          <w:kern w:val="0"/>
          <w:sz w:val="24"/>
        </w:rPr>
        <w:t>(</w:t>
      </w:r>
      <w:r w:rsidRPr="006F32E1">
        <w:rPr>
          <w:kern w:val="0"/>
          <w:sz w:val="24"/>
        </w:rPr>
        <w:t>二</w:t>
      </w:r>
      <w:r w:rsidRPr="006F32E1">
        <w:rPr>
          <w:kern w:val="0"/>
          <w:sz w:val="24"/>
        </w:rPr>
        <w:t xml:space="preserve">) </w:t>
      </w:r>
      <w:r w:rsidRPr="006F32E1">
        <w:rPr>
          <w:kern w:val="0"/>
          <w:sz w:val="24"/>
        </w:rPr>
        <w:t>利用学校的技术秘密完成的发明创造或技术成果；</w:t>
      </w:r>
      <w:r w:rsidRPr="006F32E1">
        <w:rPr>
          <w:kern w:val="0"/>
          <w:sz w:val="24"/>
        </w:rPr>
        <w:t> </w:t>
      </w:r>
      <w:r w:rsidRPr="006F32E1">
        <w:rPr>
          <w:kern w:val="0"/>
          <w:sz w:val="24"/>
        </w:rPr>
        <w:br/>
        <w:t>  </w:t>
      </w:r>
      <w:r w:rsidR="00DD1FD7" w:rsidRPr="006F32E1">
        <w:rPr>
          <w:rFonts w:hint="eastAsia"/>
          <w:kern w:val="0"/>
          <w:sz w:val="24"/>
        </w:rPr>
        <w:t xml:space="preserve">  </w:t>
      </w:r>
      <w:r w:rsidR="00AE70E7" w:rsidRPr="006F32E1">
        <w:rPr>
          <w:rFonts w:hint="eastAsia"/>
          <w:kern w:val="0"/>
          <w:sz w:val="24"/>
        </w:rPr>
        <w:t xml:space="preserve"> </w:t>
      </w:r>
      <w:r w:rsidR="0093084B" w:rsidRPr="006F32E1">
        <w:rPr>
          <w:rFonts w:hint="eastAsia"/>
          <w:kern w:val="0"/>
          <w:sz w:val="24"/>
        </w:rPr>
        <w:t xml:space="preserve"> </w:t>
      </w:r>
      <w:r w:rsidRPr="006F32E1">
        <w:rPr>
          <w:kern w:val="0"/>
          <w:sz w:val="24"/>
        </w:rPr>
        <w:t> (</w:t>
      </w:r>
      <w:r w:rsidRPr="006F32E1">
        <w:rPr>
          <w:kern w:val="0"/>
          <w:sz w:val="24"/>
        </w:rPr>
        <w:t>三</w:t>
      </w:r>
      <w:r w:rsidRPr="006F32E1">
        <w:rPr>
          <w:kern w:val="0"/>
          <w:sz w:val="24"/>
        </w:rPr>
        <w:t>)</w:t>
      </w:r>
      <w:r w:rsidR="00DD1FD7" w:rsidRPr="006F32E1">
        <w:rPr>
          <w:rFonts w:hint="eastAsia"/>
          <w:kern w:val="0"/>
          <w:sz w:val="24"/>
        </w:rPr>
        <w:t xml:space="preserve"> </w:t>
      </w:r>
      <w:r w:rsidRPr="006F32E1">
        <w:rPr>
          <w:kern w:val="0"/>
          <w:sz w:val="24"/>
        </w:rPr>
        <w:t>履行学校交付的本职工作之外的任务所完成的发明创造或技术成果；</w:t>
      </w:r>
      <w:r w:rsidRPr="006F32E1">
        <w:rPr>
          <w:kern w:val="0"/>
          <w:sz w:val="24"/>
        </w:rPr>
        <w:t> </w:t>
      </w:r>
      <w:r w:rsidRPr="006F32E1">
        <w:rPr>
          <w:kern w:val="0"/>
          <w:sz w:val="24"/>
        </w:rPr>
        <w:br/>
        <w:t>  </w:t>
      </w:r>
      <w:r w:rsidR="00DD1FD7" w:rsidRPr="006F32E1">
        <w:rPr>
          <w:rFonts w:hint="eastAsia"/>
          <w:kern w:val="0"/>
          <w:sz w:val="24"/>
        </w:rPr>
        <w:t xml:space="preserve">  </w:t>
      </w:r>
      <w:r w:rsidR="00AE70E7" w:rsidRPr="006F32E1">
        <w:rPr>
          <w:rFonts w:hint="eastAsia"/>
          <w:kern w:val="0"/>
          <w:sz w:val="24"/>
        </w:rPr>
        <w:t xml:space="preserve"> </w:t>
      </w:r>
      <w:r w:rsidR="0093084B" w:rsidRPr="006F32E1">
        <w:rPr>
          <w:rFonts w:hint="eastAsia"/>
          <w:kern w:val="0"/>
          <w:sz w:val="24"/>
        </w:rPr>
        <w:t xml:space="preserve"> </w:t>
      </w:r>
      <w:r w:rsidRPr="006F32E1">
        <w:rPr>
          <w:kern w:val="0"/>
          <w:sz w:val="24"/>
        </w:rPr>
        <w:t> (</w:t>
      </w:r>
      <w:r w:rsidRPr="006F32E1">
        <w:rPr>
          <w:kern w:val="0"/>
          <w:sz w:val="24"/>
        </w:rPr>
        <w:t>四</w:t>
      </w:r>
      <w:r w:rsidRPr="006F32E1">
        <w:rPr>
          <w:kern w:val="0"/>
          <w:sz w:val="24"/>
        </w:rPr>
        <w:t xml:space="preserve">) </w:t>
      </w:r>
      <w:r w:rsidRPr="006F32E1">
        <w:rPr>
          <w:kern w:val="0"/>
          <w:sz w:val="24"/>
        </w:rPr>
        <w:t>主要利用学校的物质技术条件所完成的发明创造或技术成果。</w:t>
      </w:r>
      <w:r w:rsidR="00DD1FD7" w:rsidRPr="006F32E1">
        <w:rPr>
          <w:kern w:val="0"/>
          <w:sz w:val="24"/>
        </w:rPr>
        <w:t> </w:t>
      </w:r>
      <w:r w:rsidR="00DD1FD7" w:rsidRPr="006F32E1">
        <w:rPr>
          <w:kern w:val="0"/>
          <w:sz w:val="24"/>
        </w:rPr>
        <w:br/>
      </w:r>
      <w:r w:rsidR="00DD1FD7" w:rsidRPr="006F32E1">
        <w:rPr>
          <w:rFonts w:hint="eastAsia"/>
          <w:kern w:val="0"/>
          <w:sz w:val="24"/>
        </w:rPr>
        <w:t xml:space="preserve">    </w:t>
      </w:r>
      <w:r w:rsidRPr="006F32E1">
        <w:rPr>
          <w:kern w:val="0"/>
          <w:sz w:val="24"/>
        </w:rPr>
        <w:t>学校的物质技术条件是指学校的资金（含课题组集体或个人支配的由学校财务管理的经费）、设备、零部件、原材料、试验场地等。</w:t>
      </w:r>
      <w:r w:rsidR="00101F5F" w:rsidRPr="006F32E1">
        <w:rPr>
          <w:kern w:val="0"/>
          <w:sz w:val="24"/>
        </w:rPr>
        <w:br/>
        <w:t>  </w:t>
      </w:r>
      <w:r w:rsidR="00DD1FD7" w:rsidRPr="006F32E1">
        <w:rPr>
          <w:rFonts w:hint="eastAsia"/>
          <w:kern w:val="0"/>
          <w:sz w:val="24"/>
        </w:rPr>
        <w:t xml:space="preserve">   </w:t>
      </w:r>
      <w:r w:rsidRPr="006F32E1">
        <w:rPr>
          <w:b/>
          <w:bCs/>
          <w:kern w:val="0"/>
          <w:sz w:val="24"/>
        </w:rPr>
        <w:t>第六条</w:t>
      </w:r>
      <w:r w:rsidRPr="006F32E1">
        <w:rPr>
          <w:kern w:val="0"/>
          <w:sz w:val="24"/>
        </w:rPr>
        <w:t> </w:t>
      </w:r>
      <w:r w:rsidR="00DD1FD7" w:rsidRPr="006F32E1">
        <w:rPr>
          <w:rFonts w:hint="eastAsia"/>
          <w:kern w:val="0"/>
          <w:sz w:val="24"/>
        </w:rPr>
        <w:t xml:space="preserve"> </w:t>
      </w:r>
      <w:r w:rsidRPr="006F32E1">
        <w:rPr>
          <w:kern w:val="0"/>
          <w:sz w:val="24"/>
        </w:rPr>
        <w:t>职务发明创造的专利申请权、专利权属于学校；职务技术成果的使用权和转让权属于学校（合同另有约定的除外）。</w:t>
      </w:r>
      <w:r w:rsidR="00101F5F" w:rsidRPr="006F32E1">
        <w:rPr>
          <w:kern w:val="0"/>
          <w:sz w:val="24"/>
        </w:rPr>
        <w:br/>
        <w:t>  </w:t>
      </w:r>
      <w:r w:rsidR="00DD1FD7" w:rsidRPr="006F32E1">
        <w:rPr>
          <w:rFonts w:hint="eastAsia"/>
          <w:kern w:val="0"/>
          <w:sz w:val="24"/>
        </w:rPr>
        <w:t xml:space="preserve">   </w:t>
      </w:r>
      <w:r w:rsidRPr="006F32E1">
        <w:rPr>
          <w:b/>
          <w:bCs/>
          <w:kern w:val="0"/>
          <w:sz w:val="24"/>
        </w:rPr>
        <w:t>第七条</w:t>
      </w:r>
      <w:r w:rsidRPr="006F32E1">
        <w:rPr>
          <w:kern w:val="0"/>
          <w:sz w:val="24"/>
        </w:rPr>
        <w:t> </w:t>
      </w:r>
      <w:r w:rsidR="00DD1FD7" w:rsidRPr="006F32E1">
        <w:rPr>
          <w:rFonts w:hint="eastAsia"/>
          <w:kern w:val="0"/>
          <w:sz w:val="24"/>
        </w:rPr>
        <w:t xml:space="preserve"> </w:t>
      </w:r>
      <w:r w:rsidRPr="006F32E1">
        <w:rPr>
          <w:kern w:val="0"/>
          <w:sz w:val="24"/>
        </w:rPr>
        <w:t>由学校主持、代表学校意志创作并由学校承担责任的作品为学校法人作品，其著作权由学校享有。为完成学校的工作任务所创作的作品是职务作品，著作权由完成者享有。学校在本校业务范围内对职务作品享有优先使用权。作品完成二年内，未经学校同意，作者不得许可第三人以与学校相同的方式使用该作品。</w:t>
      </w:r>
      <w:r w:rsidR="00101F5F" w:rsidRPr="006F32E1">
        <w:rPr>
          <w:kern w:val="0"/>
          <w:sz w:val="24"/>
        </w:rPr>
        <w:br/>
        <w:t>  </w:t>
      </w:r>
      <w:r w:rsidR="00DD1FD7" w:rsidRPr="006F32E1">
        <w:rPr>
          <w:rFonts w:hint="eastAsia"/>
          <w:kern w:val="0"/>
          <w:sz w:val="24"/>
        </w:rPr>
        <w:t xml:space="preserve">   </w:t>
      </w:r>
      <w:r w:rsidRPr="006F32E1">
        <w:rPr>
          <w:b/>
          <w:bCs/>
          <w:kern w:val="0"/>
          <w:sz w:val="24"/>
        </w:rPr>
        <w:t>第八条</w:t>
      </w:r>
      <w:r w:rsidRPr="006F32E1">
        <w:rPr>
          <w:kern w:val="0"/>
          <w:sz w:val="24"/>
        </w:rPr>
        <w:t> </w:t>
      </w:r>
      <w:r w:rsidR="00DD1FD7" w:rsidRPr="006F32E1">
        <w:rPr>
          <w:rFonts w:hint="eastAsia"/>
          <w:kern w:val="0"/>
          <w:sz w:val="24"/>
        </w:rPr>
        <w:t xml:space="preserve"> </w:t>
      </w:r>
      <w:r w:rsidRPr="006F32E1">
        <w:rPr>
          <w:kern w:val="0"/>
          <w:sz w:val="24"/>
        </w:rPr>
        <w:t>主要利用学校的物质条件创作，并由学校承担责任的工程设计、产品设计图纸、计算机软件等职务作品以及法律、行政法规规定的或者合同约定著作权由学校享有的职务作品，作者享有署名权，著作权的其他权利由学校享有。</w:t>
      </w:r>
      <w:r w:rsidRPr="006F32E1">
        <w:rPr>
          <w:kern w:val="0"/>
          <w:sz w:val="24"/>
        </w:rPr>
        <w:br/>
        <w:t> </w:t>
      </w:r>
      <w:r w:rsidR="00101F5F" w:rsidRPr="006F32E1">
        <w:rPr>
          <w:kern w:val="0"/>
          <w:sz w:val="24"/>
        </w:rPr>
        <w:t> </w:t>
      </w:r>
      <w:r w:rsidR="00DD1FD7" w:rsidRPr="006F32E1">
        <w:rPr>
          <w:rFonts w:hint="eastAsia"/>
          <w:kern w:val="0"/>
          <w:sz w:val="24"/>
        </w:rPr>
        <w:t xml:space="preserve">   </w:t>
      </w:r>
      <w:r w:rsidRPr="006F32E1">
        <w:rPr>
          <w:b/>
          <w:bCs/>
          <w:kern w:val="0"/>
          <w:sz w:val="24"/>
        </w:rPr>
        <w:t>第九条</w:t>
      </w:r>
      <w:r w:rsidRPr="006F32E1">
        <w:rPr>
          <w:kern w:val="0"/>
          <w:sz w:val="24"/>
        </w:rPr>
        <w:t> </w:t>
      </w:r>
      <w:r w:rsidR="00DD1FD7" w:rsidRPr="006F32E1">
        <w:rPr>
          <w:rFonts w:hint="eastAsia"/>
          <w:kern w:val="0"/>
          <w:sz w:val="24"/>
        </w:rPr>
        <w:t xml:space="preserve"> </w:t>
      </w:r>
      <w:r w:rsidRPr="006F32E1">
        <w:rPr>
          <w:kern w:val="0"/>
          <w:sz w:val="24"/>
        </w:rPr>
        <w:t>在执行学校科研等工作任务过程中所形成的信息、资料、程序等技术秘密属于学校所有。</w:t>
      </w:r>
      <w:r w:rsidR="00101F5F" w:rsidRPr="006F32E1">
        <w:rPr>
          <w:kern w:val="0"/>
          <w:sz w:val="24"/>
        </w:rPr>
        <w:br/>
        <w:t>  </w:t>
      </w:r>
      <w:r w:rsidR="00DD1FD7" w:rsidRPr="006F32E1">
        <w:rPr>
          <w:rFonts w:hint="eastAsia"/>
          <w:kern w:val="0"/>
          <w:sz w:val="24"/>
        </w:rPr>
        <w:t xml:space="preserve">   </w:t>
      </w:r>
      <w:r w:rsidRPr="006F32E1">
        <w:rPr>
          <w:b/>
          <w:bCs/>
          <w:kern w:val="0"/>
          <w:sz w:val="24"/>
        </w:rPr>
        <w:t>第十条</w:t>
      </w:r>
      <w:r w:rsidRPr="006F32E1">
        <w:rPr>
          <w:kern w:val="0"/>
          <w:sz w:val="24"/>
        </w:rPr>
        <w:t> </w:t>
      </w:r>
      <w:r w:rsidR="00DD1FD7" w:rsidRPr="006F32E1">
        <w:rPr>
          <w:rFonts w:hint="eastAsia"/>
          <w:kern w:val="0"/>
          <w:sz w:val="24"/>
        </w:rPr>
        <w:t xml:space="preserve"> </w:t>
      </w:r>
      <w:r w:rsidRPr="006F32E1">
        <w:rPr>
          <w:kern w:val="0"/>
          <w:sz w:val="24"/>
        </w:rPr>
        <w:t>学校派遣出国访问、进修、留学及开展合作项目研究的人员，对其在校已进行的研究，而在国外可能完成的发明创造、获得的知识产权，应当与学校签订协议，确定其发明创造及其他知识产权的归属。</w:t>
      </w:r>
    </w:p>
    <w:p w:rsidR="00AE27E1" w:rsidRPr="006F32E1" w:rsidRDefault="006F32E1" w:rsidP="00AE49D4">
      <w:pPr>
        <w:adjustRightInd w:val="0"/>
        <w:snapToGrid w:val="0"/>
        <w:spacing w:line="360" w:lineRule="auto"/>
        <w:ind w:leftChars="200" w:left="420" w:firstLineChars="200" w:firstLine="482"/>
        <w:jc w:val="left"/>
        <w:rPr>
          <w:kern w:val="0"/>
          <w:sz w:val="24"/>
        </w:rPr>
      </w:pPr>
      <w:r w:rsidRPr="006F32E1">
        <w:rPr>
          <w:b/>
          <w:bCs/>
          <w:kern w:val="0"/>
          <w:sz w:val="24"/>
        </w:rPr>
        <w:t>第十一条</w:t>
      </w:r>
      <w:r w:rsidRPr="006F32E1">
        <w:rPr>
          <w:b/>
          <w:bCs/>
          <w:kern w:val="0"/>
          <w:sz w:val="24"/>
        </w:rPr>
        <w:t xml:space="preserve"> </w:t>
      </w:r>
      <w:r w:rsidR="00DD1FD7" w:rsidRPr="006F32E1">
        <w:rPr>
          <w:rFonts w:hint="eastAsia"/>
          <w:b/>
          <w:bCs/>
          <w:kern w:val="0"/>
          <w:sz w:val="24"/>
        </w:rPr>
        <w:t xml:space="preserve"> </w:t>
      </w:r>
      <w:r w:rsidRPr="006F32E1">
        <w:rPr>
          <w:sz w:val="24"/>
        </w:rPr>
        <w:t>学校及其所属单位派出人员（包括兼职、访问学者、进修人员、公派留学生等派往国内、外其他单位的研究人员），应遵守学校的知识产权管理及保护规定，不得泄露本单位技术秘密，损害或侵占本单位合法权益。不得擅自将学校的知识产权及其它智力劳动成果权</w:t>
      </w:r>
      <w:proofErr w:type="gramStart"/>
      <w:r w:rsidRPr="006F32E1">
        <w:rPr>
          <w:sz w:val="24"/>
        </w:rPr>
        <w:t>无偿让</w:t>
      </w:r>
      <w:proofErr w:type="gramEnd"/>
      <w:r w:rsidRPr="006F32E1">
        <w:rPr>
          <w:sz w:val="24"/>
        </w:rPr>
        <w:t>对方单位享有、享用或者双方共有、共用。开展合作项目研究的人员在国外完成的发明创造获其他技术成果，除与接受单位另有协议外，归我校所有或共有。</w:t>
      </w:r>
      <w:r w:rsidRPr="006F32E1">
        <w:rPr>
          <w:kern w:val="0"/>
          <w:sz w:val="24"/>
        </w:rPr>
        <w:br/>
      </w:r>
      <w:r w:rsidR="00101F5F" w:rsidRPr="006F32E1">
        <w:rPr>
          <w:kern w:val="0"/>
          <w:sz w:val="24"/>
        </w:rPr>
        <w:t>  </w:t>
      </w:r>
      <w:r w:rsidR="00DD1FD7" w:rsidRPr="006F32E1">
        <w:rPr>
          <w:rFonts w:hint="eastAsia"/>
          <w:kern w:val="0"/>
          <w:sz w:val="24"/>
        </w:rPr>
        <w:t xml:space="preserve">  </w:t>
      </w:r>
    </w:p>
    <w:p w:rsidR="00CE1CA1" w:rsidRPr="006F32E1" w:rsidRDefault="00DD1FD7" w:rsidP="00AE27E1">
      <w:pPr>
        <w:adjustRightInd w:val="0"/>
        <w:snapToGrid w:val="0"/>
        <w:spacing w:line="360" w:lineRule="auto"/>
        <w:ind w:leftChars="200" w:left="420" w:firstLineChars="200" w:firstLine="480"/>
        <w:jc w:val="left"/>
        <w:rPr>
          <w:kern w:val="0"/>
          <w:sz w:val="24"/>
        </w:rPr>
      </w:pPr>
      <w:r w:rsidRPr="006F32E1">
        <w:rPr>
          <w:rFonts w:hint="eastAsia"/>
          <w:kern w:val="0"/>
          <w:sz w:val="24"/>
        </w:rPr>
        <w:lastRenderedPageBreak/>
        <w:t xml:space="preserve"> </w:t>
      </w:r>
      <w:r w:rsidR="006F32E1" w:rsidRPr="006F32E1">
        <w:rPr>
          <w:b/>
          <w:bCs/>
          <w:kern w:val="0"/>
          <w:sz w:val="24"/>
        </w:rPr>
        <w:t>第十二条</w:t>
      </w:r>
      <w:r w:rsidRPr="006F32E1">
        <w:rPr>
          <w:rFonts w:hint="eastAsia"/>
          <w:b/>
          <w:bCs/>
          <w:kern w:val="0"/>
          <w:sz w:val="24"/>
        </w:rPr>
        <w:t xml:space="preserve"> </w:t>
      </w:r>
      <w:r w:rsidR="006F32E1" w:rsidRPr="006F32E1">
        <w:rPr>
          <w:kern w:val="0"/>
          <w:sz w:val="24"/>
        </w:rPr>
        <w:t> </w:t>
      </w:r>
      <w:r w:rsidR="006F32E1" w:rsidRPr="006F32E1">
        <w:rPr>
          <w:kern w:val="0"/>
          <w:sz w:val="24"/>
        </w:rPr>
        <w:t>在学校学习、进修或者开展合作项目研究的学生、研究人员，在校期间参与导师承担的本校研究课题或者承担学校安排的任务所完成的发明创造及其他技术成果，除另有协议外，应当归学校享有或持有。</w:t>
      </w:r>
      <w:r w:rsidR="00101F5F" w:rsidRPr="006F32E1">
        <w:rPr>
          <w:kern w:val="0"/>
          <w:sz w:val="24"/>
        </w:rPr>
        <w:br/>
        <w:t>  </w:t>
      </w:r>
      <w:r w:rsidRPr="006F32E1">
        <w:rPr>
          <w:rFonts w:hint="eastAsia"/>
          <w:kern w:val="0"/>
          <w:sz w:val="24"/>
        </w:rPr>
        <w:t xml:space="preserve">   </w:t>
      </w:r>
      <w:r w:rsidR="006F32E1" w:rsidRPr="006F32E1">
        <w:rPr>
          <w:b/>
          <w:bCs/>
          <w:kern w:val="0"/>
          <w:sz w:val="24"/>
        </w:rPr>
        <w:t>第十三条</w:t>
      </w:r>
      <w:r w:rsidRPr="006F32E1">
        <w:rPr>
          <w:rFonts w:hint="eastAsia"/>
          <w:b/>
          <w:bCs/>
          <w:kern w:val="0"/>
          <w:sz w:val="24"/>
        </w:rPr>
        <w:t xml:space="preserve"> </w:t>
      </w:r>
      <w:r w:rsidR="006F32E1" w:rsidRPr="006F32E1">
        <w:rPr>
          <w:kern w:val="0"/>
          <w:sz w:val="24"/>
        </w:rPr>
        <w:t> </w:t>
      </w:r>
      <w:r w:rsidR="006F32E1" w:rsidRPr="006F32E1">
        <w:rPr>
          <w:kern w:val="0"/>
          <w:sz w:val="24"/>
        </w:rPr>
        <w:t>学校离休、退休、停薪留职、调离以及被辞退的人员，在离开学校一年内完成的与其原承担的本职工作或任务有关的发明创造或技术成果，由学校享有或持有。</w:t>
      </w:r>
      <w:r w:rsidR="00101F5F" w:rsidRPr="006F32E1">
        <w:rPr>
          <w:kern w:val="0"/>
          <w:sz w:val="24"/>
        </w:rPr>
        <w:br/>
        <w:t>  </w:t>
      </w:r>
      <w:r w:rsidRPr="006F32E1">
        <w:rPr>
          <w:rFonts w:hint="eastAsia"/>
          <w:kern w:val="0"/>
          <w:sz w:val="24"/>
        </w:rPr>
        <w:t xml:space="preserve">   </w:t>
      </w:r>
      <w:r w:rsidR="006F32E1" w:rsidRPr="006F32E1">
        <w:rPr>
          <w:b/>
          <w:bCs/>
          <w:kern w:val="0"/>
          <w:sz w:val="24"/>
        </w:rPr>
        <w:t>第十四条</w:t>
      </w:r>
      <w:r w:rsidRPr="006F32E1">
        <w:rPr>
          <w:rFonts w:hint="eastAsia"/>
          <w:b/>
          <w:bCs/>
          <w:kern w:val="0"/>
          <w:sz w:val="24"/>
        </w:rPr>
        <w:t xml:space="preserve"> </w:t>
      </w:r>
      <w:r w:rsidR="006F32E1" w:rsidRPr="006F32E1">
        <w:rPr>
          <w:kern w:val="0"/>
          <w:sz w:val="24"/>
        </w:rPr>
        <w:t> </w:t>
      </w:r>
      <w:r w:rsidR="006F32E1" w:rsidRPr="006F32E1">
        <w:rPr>
          <w:kern w:val="0"/>
          <w:sz w:val="24"/>
        </w:rPr>
        <w:t>职务发明创造或职务技术成果，以及职务作品的完成人依法享有在有关技术文件和作品上署名及获得奖励和报酬的权利。</w:t>
      </w:r>
    </w:p>
    <w:p w:rsidR="00CE1CA1" w:rsidRPr="006F32E1" w:rsidRDefault="006F32E1" w:rsidP="00101F5F">
      <w:pPr>
        <w:adjustRightInd w:val="0"/>
        <w:snapToGrid w:val="0"/>
        <w:spacing w:line="360" w:lineRule="auto"/>
        <w:ind w:leftChars="200" w:left="420" w:firstLineChars="200" w:firstLine="482"/>
        <w:jc w:val="left"/>
        <w:rPr>
          <w:kern w:val="0"/>
          <w:sz w:val="24"/>
        </w:rPr>
      </w:pPr>
      <w:r w:rsidRPr="006F32E1">
        <w:rPr>
          <w:b/>
          <w:bCs/>
          <w:kern w:val="0"/>
          <w:sz w:val="24"/>
        </w:rPr>
        <w:t>第十五条</w:t>
      </w:r>
      <w:r w:rsidRPr="006F32E1">
        <w:rPr>
          <w:b/>
          <w:bCs/>
          <w:kern w:val="0"/>
          <w:sz w:val="24"/>
        </w:rPr>
        <w:t xml:space="preserve"> </w:t>
      </w:r>
      <w:r w:rsidR="00DD1FD7" w:rsidRPr="006F32E1">
        <w:rPr>
          <w:rFonts w:hint="eastAsia"/>
          <w:b/>
          <w:bCs/>
          <w:kern w:val="0"/>
          <w:sz w:val="24"/>
        </w:rPr>
        <w:t xml:space="preserve"> </w:t>
      </w:r>
      <w:r w:rsidRPr="006F32E1">
        <w:rPr>
          <w:bCs/>
          <w:kern w:val="0"/>
          <w:sz w:val="24"/>
        </w:rPr>
        <w:t>学校获授权专利后，</w:t>
      </w:r>
      <w:r w:rsidRPr="006F32E1">
        <w:rPr>
          <w:kern w:val="0"/>
          <w:sz w:val="24"/>
        </w:rPr>
        <w:t>自授权公告之日起满</w:t>
      </w:r>
      <w:r w:rsidRPr="006F32E1">
        <w:rPr>
          <w:kern w:val="0"/>
          <w:sz w:val="24"/>
        </w:rPr>
        <w:t>3</w:t>
      </w:r>
      <w:r w:rsidRPr="006F32E1">
        <w:rPr>
          <w:kern w:val="0"/>
          <w:sz w:val="24"/>
        </w:rPr>
        <w:t>年且未实施转化的，按</w:t>
      </w:r>
      <w:r w:rsidRPr="006F32E1">
        <w:rPr>
          <w:kern w:val="0"/>
          <w:sz w:val="24"/>
        </w:rPr>
        <w:t>“</w:t>
      </w:r>
      <w:r w:rsidRPr="006F32E1">
        <w:rPr>
          <w:kern w:val="0"/>
          <w:sz w:val="24"/>
        </w:rPr>
        <w:t>《广东药科大学科技产业开发与合作管理办法（修订）》（广药大</w:t>
      </w:r>
      <w:r w:rsidRPr="006F32E1">
        <w:rPr>
          <w:kern w:val="0"/>
          <w:sz w:val="24"/>
        </w:rPr>
        <w:t>[2016]15</w:t>
      </w:r>
      <w:r w:rsidRPr="006F32E1">
        <w:rPr>
          <w:kern w:val="0"/>
          <w:sz w:val="24"/>
        </w:rPr>
        <w:t>号）</w:t>
      </w:r>
      <w:r w:rsidRPr="006F32E1">
        <w:rPr>
          <w:kern w:val="0"/>
          <w:sz w:val="24"/>
        </w:rPr>
        <w:t>”</w:t>
      </w:r>
      <w:r w:rsidRPr="006F32E1">
        <w:rPr>
          <w:kern w:val="0"/>
          <w:sz w:val="24"/>
        </w:rPr>
        <w:t>文件执行。</w:t>
      </w:r>
    </w:p>
    <w:p w:rsidR="00CE1CA1" w:rsidRPr="006F32E1" w:rsidRDefault="006F32E1" w:rsidP="00AE49D4">
      <w:pPr>
        <w:adjustRightInd w:val="0"/>
        <w:snapToGrid w:val="0"/>
        <w:spacing w:line="360" w:lineRule="auto"/>
        <w:ind w:leftChars="200" w:left="420" w:firstLineChars="200" w:firstLine="482"/>
        <w:jc w:val="left"/>
        <w:rPr>
          <w:sz w:val="24"/>
        </w:rPr>
      </w:pPr>
      <w:r w:rsidRPr="006F32E1">
        <w:rPr>
          <w:b/>
          <w:sz w:val="24"/>
        </w:rPr>
        <w:t>第十六条</w:t>
      </w:r>
      <w:r w:rsidRPr="006F32E1">
        <w:rPr>
          <w:sz w:val="24"/>
        </w:rPr>
        <w:t xml:space="preserve">  </w:t>
      </w:r>
      <w:r w:rsidRPr="006F32E1">
        <w:rPr>
          <w:sz w:val="24"/>
        </w:rPr>
        <w:t>学校所属的法人单位变更、终止后，其知识产权由承受其权利义务的法人单位享有。否则，其权利归学校享有。</w:t>
      </w:r>
    </w:p>
    <w:p w:rsidR="00CE1CA1" w:rsidRPr="006F32E1" w:rsidRDefault="006F32E1" w:rsidP="00CC65CC">
      <w:pPr>
        <w:widowControl/>
        <w:adjustRightInd w:val="0"/>
        <w:snapToGrid w:val="0"/>
        <w:spacing w:line="360" w:lineRule="auto"/>
        <w:ind w:leftChars="200" w:left="420" w:firstLineChars="900" w:firstLine="2530"/>
        <w:jc w:val="left"/>
        <w:rPr>
          <w:b/>
          <w:kern w:val="0"/>
          <w:sz w:val="28"/>
          <w:szCs w:val="28"/>
        </w:rPr>
      </w:pPr>
      <w:r w:rsidRPr="006F32E1">
        <w:rPr>
          <w:b/>
          <w:kern w:val="0"/>
          <w:sz w:val="28"/>
          <w:szCs w:val="28"/>
        </w:rPr>
        <w:t>第三章</w:t>
      </w:r>
      <w:r w:rsidRPr="006F32E1">
        <w:rPr>
          <w:b/>
          <w:kern w:val="0"/>
          <w:sz w:val="28"/>
          <w:szCs w:val="28"/>
        </w:rPr>
        <w:t xml:space="preserve">  </w:t>
      </w:r>
      <w:r w:rsidRPr="006F32E1">
        <w:rPr>
          <w:b/>
          <w:kern w:val="0"/>
          <w:sz w:val="28"/>
          <w:szCs w:val="28"/>
        </w:rPr>
        <w:t>知识产权管理</w:t>
      </w:r>
    </w:p>
    <w:p w:rsidR="00CE1CA1" w:rsidRPr="006F32E1" w:rsidRDefault="006F32E1" w:rsidP="00AE49D4">
      <w:pPr>
        <w:adjustRightInd w:val="0"/>
        <w:snapToGrid w:val="0"/>
        <w:spacing w:line="360" w:lineRule="auto"/>
        <w:ind w:leftChars="200" w:left="420" w:firstLineChars="200" w:firstLine="482"/>
        <w:jc w:val="left"/>
        <w:rPr>
          <w:sz w:val="24"/>
        </w:rPr>
      </w:pPr>
      <w:r w:rsidRPr="006F32E1">
        <w:rPr>
          <w:b/>
          <w:kern w:val="0"/>
          <w:sz w:val="24"/>
        </w:rPr>
        <w:t>第十七条</w:t>
      </w:r>
      <w:r w:rsidRPr="006F32E1">
        <w:rPr>
          <w:b/>
          <w:kern w:val="0"/>
          <w:sz w:val="24"/>
        </w:rPr>
        <w:t xml:space="preserve"> </w:t>
      </w:r>
      <w:r w:rsidRPr="006F32E1">
        <w:rPr>
          <w:kern w:val="0"/>
          <w:sz w:val="24"/>
        </w:rPr>
        <w:t xml:space="preserve"> </w:t>
      </w:r>
      <w:r w:rsidRPr="006F32E1">
        <w:rPr>
          <w:kern w:val="0"/>
          <w:sz w:val="24"/>
        </w:rPr>
        <w:t>学校成立知识产权领导小组，知识产</w:t>
      </w:r>
      <w:r w:rsidR="000F32B4" w:rsidRPr="006F32E1">
        <w:rPr>
          <w:kern w:val="0"/>
          <w:sz w:val="24"/>
        </w:rPr>
        <w:t>权领导小组由学校有关领导、</w:t>
      </w:r>
      <w:r w:rsidR="000F32B4" w:rsidRPr="006F32E1">
        <w:rPr>
          <w:rFonts w:hint="eastAsia"/>
          <w:kern w:val="0"/>
          <w:sz w:val="24"/>
        </w:rPr>
        <w:t>学校办公室、</w:t>
      </w:r>
      <w:r w:rsidR="000F32B4" w:rsidRPr="006F32E1">
        <w:rPr>
          <w:kern w:val="0"/>
          <w:sz w:val="24"/>
        </w:rPr>
        <w:t>科技处、教务处、人事处、研究生</w:t>
      </w:r>
      <w:r w:rsidR="000F32B4" w:rsidRPr="006F32E1">
        <w:rPr>
          <w:rFonts w:hint="eastAsia"/>
          <w:kern w:val="0"/>
          <w:sz w:val="24"/>
        </w:rPr>
        <w:t>学院</w:t>
      </w:r>
      <w:r w:rsidR="000F32B4" w:rsidRPr="006F32E1">
        <w:rPr>
          <w:kern w:val="0"/>
          <w:sz w:val="24"/>
        </w:rPr>
        <w:t>、学生处、</w:t>
      </w:r>
      <w:r w:rsidR="000F32B4" w:rsidRPr="006F32E1">
        <w:rPr>
          <w:rFonts w:hint="eastAsia"/>
          <w:kern w:val="0"/>
          <w:sz w:val="24"/>
        </w:rPr>
        <w:t>资产设备和实验室管理处、招投标与采购管理中心、</w:t>
      </w:r>
      <w:r w:rsidR="000F32B4" w:rsidRPr="006F32E1">
        <w:rPr>
          <w:kern w:val="0"/>
          <w:sz w:val="24"/>
        </w:rPr>
        <w:t>监察处、审计处、财务处、</w:t>
      </w:r>
      <w:r w:rsidR="000F32B4" w:rsidRPr="000F32B4">
        <w:rPr>
          <w:kern w:val="0"/>
          <w:sz w:val="24"/>
        </w:rPr>
        <w:t>综合档案室</w:t>
      </w:r>
      <w:r w:rsidR="000F32B4">
        <w:rPr>
          <w:rFonts w:hint="eastAsia"/>
          <w:kern w:val="0"/>
          <w:sz w:val="24"/>
        </w:rPr>
        <w:t>和</w:t>
      </w:r>
      <w:r w:rsidR="000F32B4" w:rsidRPr="006F32E1">
        <w:rPr>
          <w:rFonts w:hint="eastAsia"/>
          <w:kern w:val="0"/>
          <w:sz w:val="24"/>
        </w:rPr>
        <w:t>学校</w:t>
      </w:r>
      <w:r w:rsidRPr="006F32E1">
        <w:rPr>
          <w:kern w:val="0"/>
          <w:sz w:val="24"/>
        </w:rPr>
        <w:t>资产</w:t>
      </w:r>
      <w:r w:rsidR="000F32B4" w:rsidRPr="006F32E1">
        <w:rPr>
          <w:rFonts w:hint="eastAsia"/>
          <w:kern w:val="0"/>
          <w:sz w:val="24"/>
        </w:rPr>
        <w:t>经营有限</w:t>
      </w:r>
      <w:r w:rsidRPr="006F32E1">
        <w:rPr>
          <w:kern w:val="0"/>
          <w:sz w:val="24"/>
        </w:rPr>
        <w:t>公司的负责人组成。该小组下设知识产权管理办公室，挂靠科技处，负责管理知识产权工作，处理学校知识产权管理的日常事务。</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第十八条</w:t>
      </w:r>
      <w:r w:rsidRPr="006F32E1">
        <w:rPr>
          <w:b/>
          <w:kern w:val="0"/>
          <w:sz w:val="24"/>
        </w:rPr>
        <w:t xml:space="preserve"> </w:t>
      </w:r>
      <w:r w:rsidRPr="006F32E1">
        <w:rPr>
          <w:kern w:val="0"/>
          <w:sz w:val="24"/>
        </w:rPr>
        <w:t xml:space="preserve"> </w:t>
      </w:r>
      <w:r w:rsidRPr="006F32E1">
        <w:rPr>
          <w:kern w:val="0"/>
          <w:sz w:val="24"/>
        </w:rPr>
        <w:t>知识产权领导小组是我校知识产权的领导机构，负责对我校知识产权的宏观管理，其主要职责是：</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（一）制定学校知识产权工作发展的政策及规定</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（二）审查学校知识产权管理有关办法、工作规划、计划</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（三）指导、检查、监督学校知识产权管理工作的执行情况</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（四）处理学校有关知识产权的争议、保护学校的知识产权</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（五）其他有关知识产权的管理和协调工作。</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第十九条</w:t>
      </w:r>
      <w:r w:rsidRPr="006F32E1">
        <w:rPr>
          <w:kern w:val="0"/>
          <w:sz w:val="24"/>
        </w:rPr>
        <w:t xml:space="preserve">  </w:t>
      </w:r>
      <w:r w:rsidRPr="006F32E1">
        <w:rPr>
          <w:kern w:val="0"/>
          <w:sz w:val="24"/>
        </w:rPr>
        <w:t>知识产权管理办公室是学校知识产权领导小组的下设机构，负责处理学校知识产权管理的日常事务，其职责是：</w:t>
      </w:r>
    </w:p>
    <w:p w:rsidR="00AE27E1" w:rsidRPr="006F32E1" w:rsidRDefault="00AE27E1" w:rsidP="00AE49D4">
      <w:pPr>
        <w:widowControl/>
        <w:adjustRightInd w:val="0"/>
        <w:snapToGrid w:val="0"/>
        <w:spacing w:line="360" w:lineRule="auto"/>
        <w:ind w:leftChars="200" w:left="420" w:firstLineChars="200" w:firstLine="480"/>
        <w:jc w:val="left"/>
        <w:rPr>
          <w:kern w:val="0"/>
          <w:sz w:val="24"/>
        </w:rPr>
      </w:pP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lastRenderedPageBreak/>
        <w:t>（一）草拟学校知识产权管理有关办法、工作规划、计划</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（二）宣传、普及知识产权知识及有关法律、法规和管理办法</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（三）接受师生员工有关知识产权法律和专利事务方面的咨询</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（四）负责协助办理学校的专利申请、商标注册和计算机软件登记等产权确认工作</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（五）负责学校以知识产权为主要内容的无形资产评估管理工作</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（六）协助学校知识产权领导小组调解、处理有关学校知识产权争议</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（七）协助学校知识产权领导小组审查有关学校知识产权合同</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（八）负责学校</w:t>
      </w:r>
      <w:r w:rsidR="00347B66" w:rsidRPr="006F32E1">
        <w:rPr>
          <w:rFonts w:hint="eastAsia"/>
          <w:kern w:val="0"/>
          <w:sz w:val="24"/>
        </w:rPr>
        <w:t>知识产权</w:t>
      </w:r>
      <w:r w:rsidRPr="006F32E1">
        <w:rPr>
          <w:kern w:val="0"/>
          <w:sz w:val="24"/>
        </w:rPr>
        <w:t>合同的登记、整理和归档</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（九）负责学校知识产权方面的经费</w:t>
      </w:r>
      <w:proofErr w:type="gramStart"/>
      <w:r w:rsidRPr="006F32E1">
        <w:rPr>
          <w:kern w:val="0"/>
          <w:sz w:val="24"/>
        </w:rPr>
        <w:t>入帐</w:t>
      </w:r>
      <w:proofErr w:type="gramEnd"/>
      <w:r w:rsidRPr="006F32E1">
        <w:rPr>
          <w:kern w:val="0"/>
          <w:sz w:val="24"/>
        </w:rPr>
        <w:t>、分配及奖励和处罚等事务</w:t>
      </w:r>
      <w:r w:rsidR="00845049" w:rsidRPr="006F32E1">
        <w:rPr>
          <w:kern w:val="0"/>
          <w:sz w:val="24"/>
        </w:rPr>
        <w:t>；</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（十）接受学校知识产权领导小组的领导，贯彻执行领导小组制定的各项政策、规定、办法和计划，并向其汇报工作。</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（十一）填报上级主管部门需要的有关知识产权的资料及报表。</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（十二）负责学校有关知识产权的日常管理事务。</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第二十条</w:t>
      </w:r>
      <w:r w:rsidRPr="006F32E1">
        <w:rPr>
          <w:b/>
          <w:kern w:val="0"/>
          <w:sz w:val="24"/>
        </w:rPr>
        <w:t xml:space="preserve"> </w:t>
      </w:r>
      <w:r w:rsidRPr="006F32E1">
        <w:rPr>
          <w:kern w:val="0"/>
          <w:sz w:val="24"/>
        </w:rPr>
        <w:t xml:space="preserve"> </w:t>
      </w:r>
      <w:r w:rsidRPr="006F32E1">
        <w:rPr>
          <w:kern w:val="0"/>
          <w:sz w:val="24"/>
        </w:rPr>
        <w:t>学校所属的法人单位在变更、终止进行清算时，应对其所享有的知识产权进行评估，并计入总资产。</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第二十一条</w:t>
      </w:r>
      <w:r w:rsidRPr="006F32E1">
        <w:rPr>
          <w:kern w:val="0"/>
          <w:sz w:val="24"/>
        </w:rPr>
        <w:t xml:space="preserve">  </w:t>
      </w:r>
      <w:r w:rsidRPr="006F32E1">
        <w:rPr>
          <w:kern w:val="0"/>
          <w:sz w:val="24"/>
        </w:rPr>
        <w:t>学校及其所属单位以拥有的知识产权作为出资或入股时，应与接受单位签订合同，明确该知识产权所占全部出资或股份的比例，在所占比例中要充分考虑使用校名这一重要无形资产的价值。</w:t>
      </w:r>
    </w:p>
    <w:p w:rsidR="00CE1CA1" w:rsidRPr="006F32E1" w:rsidRDefault="006F32E1" w:rsidP="00AE49D4">
      <w:pPr>
        <w:widowControl/>
        <w:adjustRightInd w:val="0"/>
        <w:snapToGrid w:val="0"/>
        <w:spacing w:line="360" w:lineRule="auto"/>
        <w:ind w:leftChars="200" w:left="420" w:firstLineChars="200" w:firstLine="480"/>
        <w:jc w:val="left"/>
        <w:rPr>
          <w:kern w:val="0"/>
          <w:sz w:val="24"/>
        </w:rPr>
      </w:pPr>
      <w:r w:rsidRPr="006F32E1">
        <w:rPr>
          <w:kern w:val="0"/>
          <w:sz w:val="24"/>
        </w:rPr>
        <w:t>校办产业中具有独立法人资格的经济实体在使用学校的知识产权时，具有优先</w:t>
      </w:r>
      <w:r w:rsidR="00347B66" w:rsidRPr="006F32E1">
        <w:rPr>
          <w:kern w:val="0"/>
          <w:sz w:val="24"/>
        </w:rPr>
        <w:t>使用权，采取有偿使用原则，应签订实施许可合同或取得经营许可权的</w:t>
      </w:r>
      <w:r w:rsidRPr="006F32E1">
        <w:rPr>
          <w:kern w:val="0"/>
          <w:sz w:val="24"/>
        </w:rPr>
        <w:t>许可合同。</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第二十二条</w:t>
      </w:r>
      <w:r w:rsidRPr="006F32E1">
        <w:rPr>
          <w:kern w:val="0"/>
          <w:sz w:val="24"/>
        </w:rPr>
        <w:t xml:space="preserve">  </w:t>
      </w:r>
      <w:r w:rsidRPr="006F32E1">
        <w:rPr>
          <w:kern w:val="0"/>
          <w:sz w:val="24"/>
        </w:rPr>
        <w:t>与国内、外单位或个人进行合作研究或合作开发，必须订立书面合同，并对知识产权归属及利益分配加以约定。</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第二十三条</w:t>
      </w:r>
      <w:r w:rsidRPr="006F32E1">
        <w:rPr>
          <w:kern w:val="0"/>
          <w:sz w:val="24"/>
        </w:rPr>
        <w:t xml:space="preserve">  </w:t>
      </w:r>
      <w:r w:rsidRPr="006F32E1">
        <w:rPr>
          <w:kern w:val="0"/>
          <w:sz w:val="24"/>
        </w:rPr>
        <w:t>接受国内、外单位或个人委托进行研究、开发，需订立书面合同明确产权归属，无明确规定时其知识产权归属按委托开发合同执行。</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第二十四条</w:t>
      </w:r>
      <w:r w:rsidRPr="006F32E1">
        <w:rPr>
          <w:kern w:val="0"/>
          <w:sz w:val="24"/>
        </w:rPr>
        <w:t xml:space="preserve">  </w:t>
      </w:r>
      <w:r w:rsidRPr="006F32E1">
        <w:rPr>
          <w:kern w:val="0"/>
          <w:sz w:val="24"/>
        </w:rPr>
        <w:t>同国内、外单位或个人进行专利权、商标权和著作权、商业秘密等知识产权方面的许可证贸易时，需签订实施许可合同。</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第二十五条</w:t>
      </w:r>
      <w:r w:rsidRPr="006F32E1">
        <w:rPr>
          <w:kern w:val="0"/>
          <w:sz w:val="24"/>
        </w:rPr>
        <w:t xml:space="preserve">  </w:t>
      </w:r>
      <w:r w:rsidRPr="006F32E1">
        <w:rPr>
          <w:kern w:val="0"/>
          <w:sz w:val="24"/>
        </w:rPr>
        <w:t>进行上述第二十一、二十二、二十三、二十四条所列活动及各类科技活动在签订合同或协议时，必须经过学校有关主管部门的审查，</w:t>
      </w:r>
      <w:r w:rsidRPr="006F32E1">
        <w:rPr>
          <w:kern w:val="0"/>
          <w:sz w:val="24"/>
        </w:rPr>
        <w:lastRenderedPageBreak/>
        <w:t>并由法人代表签字（或盖章），加盖广东药科大学技术合同专用章（或广东药科大学章）方可生效。涉及产权转让的合同，必须经校领导批准并签字。学校任何所属单位或个人擅自签署的，学校不予承认，造成学校及其所属单位损失的，追究直接责任人员的行政、经济乃至法律责任。</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第二十六条</w:t>
      </w:r>
      <w:r w:rsidRPr="006F32E1">
        <w:rPr>
          <w:kern w:val="0"/>
          <w:sz w:val="24"/>
        </w:rPr>
        <w:t xml:space="preserve">  </w:t>
      </w:r>
      <w:r w:rsidRPr="006F32E1">
        <w:rPr>
          <w:kern w:val="0"/>
          <w:sz w:val="24"/>
        </w:rPr>
        <w:t>学校师生员工在申请科研立项或签订技术合同时必须对专利文献进行详细的检索，以避免重复研究和开发，避免产生专利纠纷。</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第二十七条</w:t>
      </w:r>
      <w:r w:rsidRPr="006F32E1">
        <w:rPr>
          <w:kern w:val="0"/>
          <w:sz w:val="24"/>
        </w:rPr>
        <w:t xml:space="preserve">  </w:t>
      </w:r>
      <w:r w:rsidRPr="006F32E1">
        <w:rPr>
          <w:kern w:val="0"/>
          <w:sz w:val="24"/>
        </w:rPr>
        <w:t>学校所有研究课题（包括导师为本科生、研究生开设的研究课题），从立项起到结题止，各级科技管理部门应对课题全程跟踪。在课题结题前，项目负责人必须在研究项目完成后的</w:t>
      </w:r>
      <w:r w:rsidRPr="006F32E1">
        <w:rPr>
          <w:kern w:val="0"/>
          <w:sz w:val="24"/>
        </w:rPr>
        <w:t>30</w:t>
      </w:r>
      <w:r w:rsidRPr="006F32E1">
        <w:rPr>
          <w:kern w:val="0"/>
          <w:sz w:val="24"/>
        </w:rPr>
        <w:t>个工作日内向学校科技处提交全部各种载体的完整资料，按照要求完成归档手续后方可结题。如文件资料没</w:t>
      </w:r>
      <w:r w:rsidR="0075676C" w:rsidRPr="006F32E1">
        <w:rPr>
          <w:kern w:val="0"/>
          <w:sz w:val="24"/>
        </w:rPr>
        <w:t>有归档，或归档不完备，管理部门有权不予验收，学校不予办理成果</w:t>
      </w:r>
      <w:r w:rsidR="0075676C" w:rsidRPr="006F32E1">
        <w:rPr>
          <w:rFonts w:hint="eastAsia"/>
          <w:kern w:val="0"/>
          <w:sz w:val="24"/>
        </w:rPr>
        <w:t>登记</w:t>
      </w:r>
      <w:r w:rsidRPr="006F32E1">
        <w:rPr>
          <w:kern w:val="0"/>
          <w:sz w:val="24"/>
        </w:rPr>
        <w:t>与奖励申报或取消作为业绩考核的依据。前款所述文件资料，包括计划任务书、技术合同书、实验记录、实验报告、图纸、声像制品、论文、手稿原始资料等。</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第二十八条</w:t>
      </w:r>
      <w:r w:rsidRPr="006F32E1">
        <w:rPr>
          <w:kern w:val="0"/>
          <w:sz w:val="24"/>
        </w:rPr>
        <w:t xml:space="preserve">  </w:t>
      </w:r>
      <w:r w:rsidRPr="006F32E1">
        <w:rPr>
          <w:kern w:val="0"/>
          <w:sz w:val="24"/>
        </w:rPr>
        <w:t>项目完成者认为研究成果需要申请专利，应向学校知识产权管理办公室提交申请，知识产权管理办公室收到申请报告后</w:t>
      </w:r>
      <w:r w:rsidRPr="006F32E1">
        <w:rPr>
          <w:kern w:val="0"/>
          <w:sz w:val="24"/>
        </w:rPr>
        <w:t>10</w:t>
      </w:r>
      <w:r w:rsidRPr="006F32E1">
        <w:rPr>
          <w:kern w:val="0"/>
          <w:sz w:val="24"/>
        </w:rPr>
        <w:t>个工作日内进行审查，并做出是否申请专利的处理意见。对于同意申请专利的成果，应当尽快办理有关专利申请手续。</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第二十九条</w:t>
      </w:r>
      <w:r w:rsidRPr="006F32E1">
        <w:rPr>
          <w:kern w:val="0"/>
          <w:sz w:val="24"/>
        </w:rPr>
        <w:t xml:space="preserve">  </w:t>
      </w:r>
      <w:r w:rsidRPr="006F32E1">
        <w:rPr>
          <w:kern w:val="0"/>
          <w:sz w:val="24"/>
        </w:rPr>
        <w:t>拟申报专利权的研究成果在申请专利前不得发表可能导致有关技术内容公开的论文或进行成果鉴定；对不宜申请专利但有商业价值的智力劳动成果（技术秘密），必须采取必要的保密措施，例如：订立保密协议，建立保密制度等。</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第三十条</w:t>
      </w:r>
      <w:r w:rsidRPr="006F32E1">
        <w:rPr>
          <w:kern w:val="0"/>
          <w:sz w:val="24"/>
        </w:rPr>
        <w:t xml:space="preserve">  </w:t>
      </w:r>
      <w:r w:rsidRPr="006F32E1">
        <w:rPr>
          <w:kern w:val="0"/>
          <w:sz w:val="24"/>
        </w:rPr>
        <w:t>经学校知识产权管理办公室认定具备申请专利条件的科技成果，其课题负责人及课题组成员应积极配合，及时向知识产权管理办公室提交专利申请的有关书面材料，办理专利申请手续，使学校知识产权及时地取得国家法律保护；项目课题负责人及课题组成员如无正当理由而拒绝申请专利，知识产权管理办公室将提请学校对该成果实施不予验收、鉴定与奖励申报，甚至暂停该研究课题的经费使用权或取消作为业绩考核的依据等处理措施。</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lastRenderedPageBreak/>
        <w:t>第三十一条</w:t>
      </w:r>
      <w:r w:rsidRPr="006F32E1">
        <w:rPr>
          <w:kern w:val="0"/>
          <w:sz w:val="24"/>
        </w:rPr>
        <w:t xml:space="preserve">  </w:t>
      </w:r>
      <w:r w:rsidRPr="006F32E1">
        <w:rPr>
          <w:kern w:val="0"/>
          <w:sz w:val="24"/>
        </w:rPr>
        <w:t>来学校及其所属单位工作、学习、进修、或合作研究的客座研究人员、临时聘用人员、博士后在站人员，应与学校签署协议或签署《遵守〈广东药科大学知识产权管理办法〉承诺书》，明确在学校学习或工作期间完成的智力劳动成果，应归学校所有或者双方共有。上述人员在离开学校及其所属单位前，须将在学校及其所属单位从事工作期间的全部管理资料、经营资料及技术资料、实验材料、实施设备、产品、计算机软件等交回学校，下属单位有责任保护学校的知识产权，并不</w:t>
      </w:r>
      <w:proofErr w:type="gramStart"/>
      <w:r w:rsidRPr="006F32E1">
        <w:rPr>
          <w:kern w:val="0"/>
          <w:sz w:val="24"/>
        </w:rPr>
        <w:t>得允许</w:t>
      </w:r>
      <w:proofErr w:type="gramEnd"/>
      <w:r w:rsidRPr="006F32E1">
        <w:rPr>
          <w:kern w:val="0"/>
          <w:sz w:val="24"/>
        </w:rPr>
        <w:t>上述人员擅自复制、发表、泄漏、使用、许可或转让。</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第三十二条</w:t>
      </w:r>
      <w:r w:rsidRPr="006F32E1">
        <w:rPr>
          <w:kern w:val="0"/>
          <w:sz w:val="24"/>
        </w:rPr>
        <w:t xml:space="preserve">  </w:t>
      </w:r>
      <w:r w:rsidRPr="006F32E1">
        <w:rPr>
          <w:kern w:val="0"/>
          <w:sz w:val="24"/>
        </w:rPr>
        <w:t>离休、退休、停薪留职、辞职、辞退及调离的职工，在离开原单位前，必须将其在原单位所从事工作的全部技术资料、实验材料、实验设备、产品、计算机软件等交回原单位。</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第三十三条</w:t>
      </w:r>
      <w:r w:rsidRPr="006F32E1">
        <w:rPr>
          <w:kern w:val="0"/>
          <w:sz w:val="24"/>
        </w:rPr>
        <w:t xml:space="preserve">  </w:t>
      </w:r>
      <w:r w:rsidRPr="006F32E1">
        <w:rPr>
          <w:kern w:val="0"/>
          <w:sz w:val="24"/>
        </w:rPr>
        <w:t>学校的教职工和学生凡进行非职务性知识产权之申请、注册、转让、使用许可的，应当向本校知识产权管理办公室申报，接受审核。对于符合非职务性条件的，学校应当出具相应证明。</w:t>
      </w:r>
    </w:p>
    <w:p w:rsidR="00CE1CA1" w:rsidRPr="006F32E1" w:rsidRDefault="006F32E1" w:rsidP="00CC65CC">
      <w:pPr>
        <w:widowControl/>
        <w:adjustRightInd w:val="0"/>
        <w:snapToGrid w:val="0"/>
        <w:spacing w:line="360" w:lineRule="auto"/>
        <w:ind w:leftChars="200" w:left="420" w:firstLineChars="900" w:firstLine="2530"/>
        <w:jc w:val="left"/>
        <w:rPr>
          <w:b/>
          <w:kern w:val="0"/>
          <w:sz w:val="28"/>
          <w:szCs w:val="28"/>
        </w:rPr>
      </w:pPr>
      <w:r w:rsidRPr="006F32E1">
        <w:rPr>
          <w:b/>
          <w:kern w:val="0"/>
          <w:sz w:val="28"/>
          <w:szCs w:val="28"/>
        </w:rPr>
        <w:t>第四章</w:t>
      </w:r>
      <w:r w:rsidRPr="006F32E1">
        <w:rPr>
          <w:b/>
          <w:kern w:val="0"/>
          <w:sz w:val="28"/>
          <w:szCs w:val="28"/>
        </w:rPr>
        <w:t xml:space="preserve">  </w:t>
      </w:r>
      <w:r w:rsidRPr="006F32E1">
        <w:rPr>
          <w:b/>
          <w:kern w:val="0"/>
          <w:sz w:val="28"/>
          <w:szCs w:val="28"/>
        </w:rPr>
        <w:t>奖酬与扶持</w:t>
      </w:r>
    </w:p>
    <w:p w:rsidR="00400050" w:rsidRPr="006F32E1" w:rsidRDefault="006F32E1" w:rsidP="00101F5F">
      <w:pPr>
        <w:widowControl/>
        <w:adjustRightInd w:val="0"/>
        <w:snapToGrid w:val="0"/>
        <w:spacing w:line="360" w:lineRule="auto"/>
        <w:ind w:leftChars="200" w:left="420" w:firstLineChars="200" w:firstLine="482"/>
        <w:jc w:val="left"/>
        <w:rPr>
          <w:kern w:val="0"/>
          <w:sz w:val="24"/>
        </w:rPr>
      </w:pPr>
      <w:r w:rsidRPr="006F32E1">
        <w:rPr>
          <w:b/>
          <w:bCs/>
          <w:kern w:val="0"/>
          <w:sz w:val="24"/>
        </w:rPr>
        <w:t>第三十四条</w:t>
      </w:r>
      <w:r w:rsidRPr="006F32E1">
        <w:rPr>
          <w:kern w:val="0"/>
          <w:sz w:val="24"/>
        </w:rPr>
        <w:t> </w:t>
      </w:r>
      <w:r w:rsidRPr="006F32E1">
        <w:rPr>
          <w:kern w:val="0"/>
          <w:sz w:val="24"/>
        </w:rPr>
        <w:t>学校依法保护职务发明创造、职务技术成果、校法人作品及职务作品的研究、创作人员的合法权益，对在知识产权的产生、发展、科技成果产业化方面</w:t>
      </w:r>
      <w:proofErr w:type="gramStart"/>
      <w:r w:rsidRPr="006F32E1">
        <w:rPr>
          <w:kern w:val="0"/>
          <w:sz w:val="24"/>
        </w:rPr>
        <w:t>作出</w:t>
      </w:r>
      <w:proofErr w:type="gramEnd"/>
      <w:r w:rsidRPr="006F32E1">
        <w:rPr>
          <w:kern w:val="0"/>
          <w:sz w:val="24"/>
        </w:rPr>
        <w:t>突出贡献的人员给予奖励（具体依照学校有关规定）。</w:t>
      </w:r>
    </w:p>
    <w:p w:rsidR="00400050" w:rsidRPr="006F32E1" w:rsidRDefault="00101F5F" w:rsidP="00400050">
      <w:pPr>
        <w:widowControl/>
        <w:adjustRightInd w:val="0"/>
        <w:snapToGrid w:val="0"/>
        <w:spacing w:line="360" w:lineRule="auto"/>
        <w:ind w:leftChars="200" w:left="420" w:firstLineChars="200" w:firstLine="480"/>
        <w:jc w:val="left"/>
        <w:rPr>
          <w:kern w:val="0"/>
          <w:sz w:val="24"/>
        </w:rPr>
      </w:pPr>
      <w:r w:rsidRPr="006F32E1">
        <w:rPr>
          <w:kern w:val="0"/>
          <w:sz w:val="24"/>
        </w:rPr>
        <w:t> </w:t>
      </w:r>
      <w:r w:rsidR="006F32E1" w:rsidRPr="006F32E1">
        <w:rPr>
          <w:b/>
          <w:bCs/>
          <w:kern w:val="0"/>
          <w:sz w:val="24"/>
        </w:rPr>
        <w:t>第三十五条</w:t>
      </w:r>
      <w:r w:rsidR="006F32E1" w:rsidRPr="006F32E1">
        <w:rPr>
          <w:kern w:val="0"/>
          <w:sz w:val="24"/>
        </w:rPr>
        <w:t> </w:t>
      </w:r>
      <w:r w:rsidR="006F32E1" w:rsidRPr="006F32E1">
        <w:rPr>
          <w:kern w:val="0"/>
          <w:sz w:val="24"/>
        </w:rPr>
        <w:t>学校将其知识产权或职务发明创造、职务技术成果转让给他人或许可他人使用的，从转让或许可使用所取得的收入中，提取一定比例对完成该项职务发明创造、职务技术成果及其转化</w:t>
      </w:r>
      <w:proofErr w:type="gramStart"/>
      <w:r w:rsidR="006F32E1" w:rsidRPr="006F32E1">
        <w:rPr>
          <w:kern w:val="0"/>
          <w:sz w:val="24"/>
        </w:rPr>
        <w:t>作出</w:t>
      </w:r>
      <w:proofErr w:type="gramEnd"/>
      <w:r w:rsidR="006F32E1" w:rsidRPr="006F32E1">
        <w:rPr>
          <w:kern w:val="0"/>
          <w:sz w:val="24"/>
        </w:rPr>
        <w:t>重要贡献的人员给予奖励（具体依照</w:t>
      </w:r>
      <w:r w:rsidR="006F32E1" w:rsidRPr="006F32E1">
        <w:rPr>
          <w:kern w:val="0"/>
          <w:sz w:val="24"/>
        </w:rPr>
        <w:t>“</w:t>
      </w:r>
      <w:r w:rsidR="006F32E1" w:rsidRPr="006F32E1">
        <w:rPr>
          <w:kern w:val="0"/>
          <w:sz w:val="24"/>
        </w:rPr>
        <w:t>《广东药科大学科技产业开发与合作管理办法（修订）》（广药大</w:t>
      </w:r>
      <w:r w:rsidR="006F32E1" w:rsidRPr="006F32E1">
        <w:rPr>
          <w:kern w:val="0"/>
          <w:sz w:val="24"/>
        </w:rPr>
        <w:t>[2016]15</w:t>
      </w:r>
      <w:r w:rsidR="006F32E1" w:rsidRPr="006F32E1">
        <w:rPr>
          <w:kern w:val="0"/>
          <w:sz w:val="24"/>
        </w:rPr>
        <w:t>号）</w:t>
      </w:r>
      <w:r w:rsidR="006F32E1" w:rsidRPr="006F32E1">
        <w:rPr>
          <w:kern w:val="0"/>
          <w:sz w:val="24"/>
        </w:rPr>
        <w:t>”</w:t>
      </w:r>
      <w:r w:rsidR="006F32E1" w:rsidRPr="006F32E1">
        <w:rPr>
          <w:kern w:val="0"/>
          <w:sz w:val="24"/>
        </w:rPr>
        <w:t>文件执行）。</w:t>
      </w:r>
    </w:p>
    <w:p w:rsidR="00400050" w:rsidRPr="006F32E1" w:rsidRDefault="00101F5F" w:rsidP="00400050">
      <w:pPr>
        <w:widowControl/>
        <w:adjustRightInd w:val="0"/>
        <w:snapToGrid w:val="0"/>
        <w:spacing w:line="360" w:lineRule="auto"/>
        <w:ind w:leftChars="200" w:left="420" w:firstLineChars="200" w:firstLine="480"/>
        <w:jc w:val="left"/>
        <w:rPr>
          <w:kern w:val="0"/>
          <w:sz w:val="24"/>
        </w:rPr>
      </w:pPr>
      <w:r w:rsidRPr="006F32E1">
        <w:rPr>
          <w:kern w:val="0"/>
          <w:sz w:val="24"/>
        </w:rPr>
        <w:t> </w:t>
      </w:r>
      <w:r w:rsidR="006F32E1" w:rsidRPr="006F32E1">
        <w:rPr>
          <w:b/>
          <w:bCs/>
          <w:kern w:val="0"/>
          <w:sz w:val="24"/>
        </w:rPr>
        <w:t>第三十六条</w:t>
      </w:r>
      <w:r w:rsidR="006F32E1" w:rsidRPr="006F32E1">
        <w:rPr>
          <w:kern w:val="0"/>
          <w:sz w:val="24"/>
        </w:rPr>
        <w:t> </w:t>
      </w:r>
      <w:r w:rsidR="006F32E1" w:rsidRPr="006F32E1">
        <w:rPr>
          <w:kern w:val="0"/>
          <w:sz w:val="24"/>
        </w:rPr>
        <w:t>为促进科技成果产业化，对经学校许可，由职务发明创造、职务技术成果完成人进行产业化的，可以从转化收入中提取一定比例给予奖励（具体依照</w:t>
      </w:r>
      <w:r w:rsidR="006F32E1" w:rsidRPr="006F32E1">
        <w:rPr>
          <w:kern w:val="0"/>
          <w:sz w:val="24"/>
        </w:rPr>
        <w:t>“</w:t>
      </w:r>
      <w:r w:rsidR="006F32E1" w:rsidRPr="006F32E1">
        <w:rPr>
          <w:kern w:val="0"/>
          <w:sz w:val="24"/>
        </w:rPr>
        <w:t>《广东药科大学科技产业开发与合作管理办法（修订）》（广药大</w:t>
      </w:r>
      <w:r w:rsidR="006F32E1" w:rsidRPr="006F32E1">
        <w:rPr>
          <w:kern w:val="0"/>
          <w:sz w:val="24"/>
        </w:rPr>
        <w:t>[2016]15</w:t>
      </w:r>
      <w:r w:rsidR="006F32E1" w:rsidRPr="006F32E1">
        <w:rPr>
          <w:kern w:val="0"/>
          <w:sz w:val="24"/>
        </w:rPr>
        <w:t>号）</w:t>
      </w:r>
      <w:r w:rsidR="006F32E1" w:rsidRPr="006F32E1">
        <w:rPr>
          <w:kern w:val="0"/>
          <w:sz w:val="24"/>
        </w:rPr>
        <w:t>”</w:t>
      </w:r>
      <w:r w:rsidR="006F32E1" w:rsidRPr="006F32E1">
        <w:rPr>
          <w:kern w:val="0"/>
          <w:sz w:val="24"/>
        </w:rPr>
        <w:t>文件执行）。</w:t>
      </w:r>
    </w:p>
    <w:p w:rsidR="00CE1CA1" w:rsidRPr="006F32E1" w:rsidRDefault="006F32E1" w:rsidP="00400050">
      <w:pPr>
        <w:widowControl/>
        <w:adjustRightInd w:val="0"/>
        <w:snapToGrid w:val="0"/>
        <w:spacing w:line="360" w:lineRule="auto"/>
        <w:ind w:leftChars="200" w:left="420" w:firstLineChars="200" w:firstLine="482"/>
        <w:jc w:val="left"/>
        <w:rPr>
          <w:kern w:val="0"/>
          <w:sz w:val="18"/>
          <w:szCs w:val="18"/>
        </w:rPr>
      </w:pPr>
      <w:r w:rsidRPr="006F32E1">
        <w:rPr>
          <w:b/>
          <w:bCs/>
          <w:kern w:val="0"/>
          <w:sz w:val="24"/>
        </w:rPr>
        <w:t>第三十七条</w:t>
      </w:r>
      <w:r w:rsidRPr="006F32E1">
        <w:rPr>
          <w:kern w:val="0"/>
          <w:sz w:val="24"/>
        </w:rPr>
        <w:t xml:space="preserve"> </w:t>
      </w:r>
      <w:r w:rsidRPr="006F32E1">
        <w:rPr>
          <w:kern w:val="0"/>
          <w:sz w:val="24"/>
        </w:rPr>
        <w:t>在编制科研课题预算时，应当包括必要的知识产权费用。申请知识产权或进行知识产权注册的，所需的申请费、代理费、专利授权登记费以及专利权维持费（原则上为三年）等知识产权费用在成果完成人负责</w:t>
      </w:r>
      <w:r w:rsidRPr="006F32E1">
        <w:rPr>
          <w:kern w:val="0"/>
          <w:sz w:val="24"/>
        </w:rPr>
        <w:lastRenderedPageBreak/>
        <w:t>的科研项目（课题）经费中列支。若取得政府部门给予的资助，则资助经费转入完成人的相应科研项目（课题）经费</w:t>
      </w:r>
      <w:proofErr w:type="gramStart"/>
      <w:r w:rsidRPr="006F32E1">
        <w:rPr>
          <w:kern w:val="0"/>
          <w:sz w:val="24"/>
        </w:rPr>
        <w:t>帐号</w:t>
      </w:r>
      <w:proofErr w:type="gramEnd"/>
      <w:r w:rsidRPr="006F32E1">
        <w:rPr>
          <w:kern w:val="0"/>
          <w:sz w:val="24"/>
        </w:rPr>
        <w:t>。</w:t>
      </w:r>
      <w:r w:rsidRPr="006F32E1">
        <w:rPr>
          <w:kern w:val="0"/>
          <w:sz w:val="24"/>
        </w:rPr>
        <w:br/>
      </w:r>
      <w:r w:rsidR="00400050" w:rsidRPr="006F32E1">
        <w:rPr>
          <w:rFonts w:hint="eastAsia"/>
          <w:kern w:val="0"/>
          <w:sz w:val="24"/>
        </w:rPr>
        <w:t xml:space="preserve">    </w:t>
      </w:r>
      <w:r w:rsidRPr="006F32E1">
        <w:rPr>
          <w:kern w:val="0"/>
          <w:sz w:val="24"/>
        </w:rPr>
        <w:t>成果完成人没有科研经费支付申请知识产权或进行知识产权注册所需的费用，或者科研项目经费不足以支付申请知识产权或进行知识产权注册所需的费用，可以向科技处提出申请，批准后可给予适当补助。若取得政府部门给予的资助，则资助经费转入科研处的专项经费</w:t>
      </w:r>
      <w:proofErr w:type="gramStart"/>
      <w:r w:rsidRPr="006F32E1">
        <w:rPr>
          <w:kern w:val="0"/>
          <w:sz w:val="24"/>
        </w:rPr>
        <w:t>帐号</w:t>
      </w:r>
      <w:proofErr w:type="gramEnd"/>
      <w:r w:rsidRPr="006F32E1">
        <w:rPr>
          <w:kern w:val="0"/>
          <w:sz w:val="24"/>
        </w:rPr>
        <w:t>。</w:t>
      </w:r>
    </w:p>
    <w:p w:rsidR="00CE1CA1" w:rsidRPr="006F32E1" w:rsidRDefault="006F32E1" w:rsidP="00CC65CC">
      <w:pPr>
        <w:widowControl/>
        <w:adjustRightInd w:val="0"/>
        <w:snapToGrid w:val="0"/>
        <w:spacing w:line="360" w:lineRule="auto"/>
        <w:ind w:leftChars="200" w:left="420" w:firstLineChars="900" w:firstLine="2530"/>
        <w:jc w:val="left"/>
        <w:rPr>
          <w:b/>
          <w:kern w:val="0"/>
          <w:sz w:val="28"/>
          <w:szCs w:val="28"/>
        </w:rPr>
      </w:pPr>
      <w:r w:rsidRPr="006F32E1">
        <w:rPr>
          <w:b/>
          <w:kern w:val="0"/>
          <w:sz w:val="28"/>
          <w:szCs w:val="28"/>
        </w:rPr>
        <w:t>第五章</w:t>
      </w:r>
      <w:r w:rsidRPr="006F32E1">
        <w:rPr>
          <w:b/>
          <w:kern w:val="0"/>
          <w:sz w:val="28"/>
          <w:szCs w:val="28"/>
        </w:rPr>
        <w:t xml:space="preserve">  </w:t>
      </w:r>
      <w:r w:rsidRPr="006F32E1">
        <w:rPr>
          <w:b/>
          <w:kern w:val="0"/>
          <w:sz w:val="28"/>
          <w:szCs w:val="28"/>
        </w:rPr>
        <w:t>法律责任</w:t>
      </w:r>
    </w:p>
    <w:p w:rsidR="005F2D38" w:rsidRPr="006F32E1" w:rsidRDefault="006F32E1" w:rsidP="00101F5F">
      <w:pPr>
        <w:widowControl/>
        <w:adjustRightInd w:val="0"/>
        <w:snapToGrid w:val="0"/>
        <w:spacing w:line="360" w:lineRule="auto"/>
        <w:ind w:leftChars="200" w:left="420" w:firstLineChars="200" w:firstLine="482"/>
        <w:jc w:val="left"/>
        <w:rPr>
          <w:kern w:val="0"/>
          <w:sz w:val="24"/>
        </w:rPr>
      </w:pPr>
      <w:r w:rsidRPr="006F32E1">
        <w:rPr>
          <w:b/>
          <w:bCs/>
          <w:kern w:val="0"/>
          <w:sz w:val="24"/>
        </w:rPr>
        <w:t>第三十八条</w:t>
      </w:r>
      <w:r w:rsidRPr="006F32E1">
        <w:rPr>
          <w:kern w:val="0"/>
          <w:sz w:val="24"/>
        </w:rPr>
        <w:t xml:space="preserve"> </w:t>
      </w:r>
      <w:r w:rsidRPr="006F32E1">
        <w:rPr>
          <w:kern w:val="0"/>
          <w:sz w:val="24"/>
        </w:rPr>
        <w:t>专利发明人接到学校或专利代理公司有关缴费通知后，</w:t>
      </w:r>
      <w:proofErr w:type="gramStart"/>
      <w:r w:rsidRPr="006F32E1">
        <w:rPr>
          <w:kern w:val="0"/>
          <w:sz w:val="24"/>
        </w:rPr>
        <w:t>应第一时间</w:t>
      </w:r>
      <w:proofErr w:type="gramEnd"/>
      <w:r w:rsidRPr="006F32E1">
        <w:rPr>
          <w:kern w:val="0"/>
          <w:sz w:val="24"/>
        </w:rPr>
        <w:t>办理相关缴费手续。对于专利发明人不按时缴费而被终止专利权的，责任由其本人负责。</w:t>
      </w:r>
      <w:r w:rsidR="005F2D38" w:rsidRPr="006F32E1">
        <w:rPr>
          <w:kern w:val="0"/>
          <w:sz w:val="24"/>
        </w:rPr>
        <w:br/>
      </w:r>
      <w:r w:rsidR="005F2D38" w:rsidRPr="006F32E1">
        <w:rPr>
          <w:rFonts w:hint="eastAsia"/>
          <w:kern w:val="0"/>
          <w:sz w:val="24"/>
        </w:rPr>
        <w:t xml:space="preserve">    </w:t>
      </w:r>
      <w:r w:rsidRPr="006F32E1">
        <w:rPr>
          <w:b/>
          <w:bCs/>
          <w:kern w:val="0"/>
          <w:sz w:val="24"/>
        </w:rPr>
        <w:t>第三十九条</w:t>
      </w:r>
      <w:r w:rsidRPr="006F32E1">
        <w:rPr>
          <w:kern w:val="0"/>
          <w:sz w:val="24"/>
        </w:rPr>
        <w:t xml:space="preserve">  </w:t>
      </w:r>
      <w:r w:rsidRPr="006F32E1">
        <w:rPr>
          <w:kern w:val="0"/>
          <w:sz w:val="24"/>
        </w:rPr>
        <w:t>剽窃、窃取、篡改、非法占有、假冒或者以其他方式侵害我校及教职工和学生依法享有或持有的知识产权的，学校有处理权的，责令其改正，并对直接责任人给予相应的处分；学校无处理权的，提请并协助有关行政部门依法</w:t>
      </w:r>
      <w:proofErr w:type="gramStart"/>
      <w:r w:rsidRPr="006F32E1">
        <w:rPr>
          <w:kern w:val="0"/>
          <w:sz w:val="24"/>
        </w:rPr>
        <w:t>作出</w:t>
      </w:r>
      <w:proofErr w:type="gramEnd"/>
      <w:r w:rsidRPr="006F32E1">
        <w:rPr>
          <w:kern w:val="0"/>
          <w:sz w:val="24"/>
        </w:rPr>
        <w:t>处理。构成犯罪的，依法追究刑事责任。</w:t>
      </w:r>
      <w:r w:rsidRPr="006F32E1">
        <w:rPr>
          <w:kern w:val="0"/>
          <w:sz w:val="24"/>
        </w:rPr>
        <w:br/>
        <w:t>  </w:t>
      </w:r>
      <w:r w:rsidR="005F2D38" w:rsidRPr="006F32E1">
        <w:rPr>
          <w:rFonts w:hint="eastAsia"/>
          <w:kern w:val="0"/>
          <w:sz w:val="24"/>
        </w:rPr>
        <w:t xml:space="preserve">   </w:t>
      </w:r>
      <w:r w:rsidRPr="006F32E1">
        <w:rPr>
          <w:b/>
          <w:bCs/>
          <w:kern w:val="0"/>
          <w:sz w:val="24"/>
        </w:rPr>
        <w:t>第四十条</w:t>
      </w:r>
      <w:r w:rsidRPr="006F32E1">
        <w:rPr>
          <w:kern w:val="0"/>
          <w:sz w:val="24"/>
        </w:rPr>
        <w:t> </w:t>
      </w:r>
      <w:r w:rsidRPr="006F32E1">
        <w:rPr>
          <w:kern w:val="0"/>
          <w:sz w:val="24"/>
        </w:rPr>
        <w:t>在学校教学、科研、创作以及成果的申报、评审、鉴定、产业化活动中，采取欺骗手段，获得优惠待遇或者奖励的，学校责令改正，退还非法所得，取消其获得的优惠待遇和奖励。</w:t>
      </w:r>
    </w:p>
    <w:p w:rsidR="005F2D38" w:rsidRPr="006F32E1" w:rsidRDefault="006F32E1" w:rsidP="005F2D38">
      <w:pPr>
        <w:widowControl/>
        <w:adjustRightInd w:val="0"/>
        <w:snapToGrid w:val="0"/>
        <w:spacing w:line="360" w:lineRule="auto"/>
        <w:ind w:leftChars="200" w:left="420" w:firstLineChars="200" w:firstLine="482"/>
        <w:jc w:val="left"/>
        <w:rPr>
          <w:kern w:val="0"/>
          <w:sz w:val="24"/>
        </w:rPr>
      </w:pPr>
      <w:r w:rsidRPr="006F32E1">
        <w:rPr>
          <w:b/>
          <w:bCs/>
          <w:kern w:val="0"/>
          <w:sz w:val="24"/>
        </w:rPr>
        <w:t>第四十一条</w:t>
      </w:r>
      <w:r w:rsidRPr="006F32E1">
        <w:rPr>
          <w:kern w:val="0"/>
          <w:sz w:val="24"/>
        </w:rPr>
        <w:t> </w:t>
      </w:r>
      <w:r w:rsidRPr="006F32E1">
        <w:rPr>
          <w:kern w:val="0"/>
          <w:sz w:val="24"/>
        </w:rPr>
        <w:t>违反本办法，泄漏本校的技术秘密，或者擅自转让、变相转让以及许可使用学校的职务发明创造、职务技术成果、学校法人作品或者职务作品的，或造成学校资产流失和损失的，学校或主管教育行政部门对直接责任人给予行政处分。</w:t>
      </w:r>
    </w:p>
    <w:p w:rsidR="00CE1CA1" w:rsidRPr="006F32E1" w:rsidRDefault="006F32E1" w:rsidP="005F2D38">
      <w:pPr>
        <w:widowControl/>
        <w:adjustRightInd w:val="0"/>
        <w:snapToGrid w:val="0"/>
        <w:spacing w:line="360" w:lineRule="auto"/>
        <w:ind w:leftChars="200" w:left="420" w:firstLineChars="200" w:firstLine="482"/>
        <w:jc w:val="left"/>
        <w:rPr>
          <w:kern w:val="0"/>
          <w:sz w:val="24"/>
        </w:rPr>
      </w:pPr>
      <w:r w:rsidRPr="006F32E1">
        <w:rPr>
          <w:b/>
          <w:bCs/>
          <w:kern w:val="0"/>
          <w:sz w:val="24"/>
        </w:rPr>
        <w:t>第四十二条</w:t>
      </w:r>
      <w:r w:rsidRPr="006F32E1">
        <w:rPr>
          <w:kern w:val="0"/>
          <w:sz w:val="24"/>
        </w:rPr>
        <w:t> </w:t>
      </w:r>
      <w:r w:rsidRPr="006F32E1">
        <w:rPr>
          <w:kern w:val="0"/>
          <w:sz w:val="24"/>
        </w:rPr>
        <w:t>侵犯学校及其教职工和学生依法享有或持有的知识产权，造成损失、损害的，依法承担民事责任。</w:t>
      </w:r>
    </w:p>
    <w:p w:rsidR="00CE1CA1" w:rsidRPr="006F32E1" w:rsidRDefault="006F32E1" w:rsidP="00101F5F">
      <w:pPr>
        <w:widowControl/>
        <w:adjustRightInd w:val="0"/>
        <w:snapToGrid w:val="0"/>
        <w:spacing w:line="360" w:lineRule="auto"/>
        <w:ind w:leftChars="200" w:left="420" w:firstLineChars="200" w:firstLine="482"/>
        <w:jc w:val="left"/>
        <w:rPr>
          <w:kern w:val="0"/>
          <w:sz w:val="18"/>
          <w:szCs w:val="18"/>
        </w:rPr>
      </w:pPr>
      <w:r w:rsidRPr="006F32E1">
        <w:rPr>
          <w:b/>
          <w:kern w:val="0"/>
          <w:sz w:val="24"/>
        </w:rPr>
        <w:t>第四十三条</w:t>
      </w:r>
      <w:r w:rsidRPr="006F32E1">
        <w:rPr>
          <w:kern w:val="0"/>
          <w:sz w:val="24"/>
        </w:rPr>
        <w:t>  </w:t>
      </w:r>
      <w:r w:rsidRPr="006F32E1">
        <w:rPr>
          <w:kern w:val="0"/>
          <w:sz w:val="24"/>
        </w:rPr>
        <w:t>学校及其所属单位及个人有权监督本办法的实施，并有责任劝阻、制止和举报违反本办法的人员和行为，学校对举报有功的单位及个人予以保护和奖励。</w:t>
      </w:r>
    </w:p>
    <w:p w:rsidR="00CE1CA1" w:rsidRPr="006F32E1" w:rsidRDefault="006F32E1" w:rsidP="00CC65CC">
      <w:pPr>
        <w:widowControl/>
        <w:adjustRightInd w:val="0"/>
        <w:snapToGrid w:val="0"/>
        <w:spacing w:line="360" w:lineRule="auto"/>
        <w:ind w:leftChars="200" w:left="420" w:firstLineChars="900" w:firstLine="1620"/>
        <w:jc w:val="left"/>
        <w:rPr>
          <w:b/>
          <w:kern w:val="0"/>
          <w:sz w:val="28"/>
          <w:szCs w:val="28"/>
        </w:rPr>
      </w:pPr>
      <w:r w:rsidRPr="006F32E1">
        <w:rPr>
          <w:kern w:val="0"/>
          <w:sz w:val="18"/>
          <w:szCs w:val="18"/>
        </w:rPr>
        <w:t> </w:t>
      </w:r>
      <w:r w:rsidR="00CC65CC" w:rsidRPr="006F32E1">
        <w:rPr>
          <w:kern w:val="0"/>
          <w:sz w:val="18"/>
          <w:szCs w:val="18"/>
        </w:rPr>
        <w:t xml:space="preserve">          </w:t>
      </w:r>
      <w:r w:rsidRPr="006F32E1">
        <w:rPr>
          <w:b/>
          <w:kern w:val="0"/>
          <w:sz w:val="28"/>
          <w:szCs w:val="28"/>
        </w:rPr>
        <w:t>第六章</w:t>
      </w:r>
      <w:r w:rsidRPr="006F32E1">
        <w:rPr>
          <w:b/>
          <w:kern w:val="0"/>
          <w:sz w:val="28"/>
          <w:szCs w:val="28"/>
        </w:rPr>
        <w:t xml:space="preserve">  </w:t>
      </w:r>
      <w:r w:rsidRPr="006F32E1">
        <w:rPr>
          <w:b/>
          <w:kern w:val="0"/>
          <w:sz w:val="28"/>
          <w:szCs w:val="28"/>
        </w:rPr>
        <w:t>附</w:t>
      </w:r>
      <w:r w:rsidRPr="006F32E1">
        <w:rPr>
          <w:b/>
          <w:kern w:val="0"/>
          <w:sz w:val="28"/>
          <w:szCs w:val="28"/>
        </w:rPr>
        <w:t xml:space="preserve"> </w:t>
      </w:r>
      <w:r w:rsidRPr="006F32E1">
        <w:rPr>
          <w:b/>
          <w:kern w:val="0"/>
          <w:sz w:val="28"/>
          <w:szCs w:val="28"/>
        </w:rPr>
        <w:t>则</w:t>
      </w:r>
    </w:p>
    <w:p w:rsidR="00CE1CA1" w:rsidRPr="006F32E1" w:rsidRDefault="006F32E1" w:rsidP="00AE49D4">
      <w:pPr>
        <w:widowControl/>
        <w:adjustRightInd w:val="0"/>
        <w:snapToGrid w:val="0"/>
        <w:spacing w:line="360" w:lineRule="auto"/>
        <w:ind w:leftChars="200" w:left="420" w:firstLineChars="200" w:firstLine="482"/>
        <w:jc w:val="left"/>
        <w:rPr>
          <w:kern w:val="0"/>
          <w:sz w:val="24"/>
        </w:rPr>
      </w:pPr>
      <w:r w:rsidRPr="006F32E1">
        <w:rPr>
          <w:b/>
          <w:kern w:val="0"/>
          <w:sz w:val="24"/>
        </w:rPr>
        <w:t>第四十四条</w:t>
      </w:r>
      <w:r w:rsidRPr="006F32E1">
        <w:rPr>
          <w:b/>
          <w:kern w:val="0"/>
          <w:sz w:val="24"/>
        </w:rPr>
        <w:t xml:space="preserve"> </w:t>
      </w:r>
      <w:r w:rsidRPr="006F32E1">
        <w:rPr>
          <w:kern w:val="0"/>
          <w:sz w:val="24"/>
        </w:rPr>
        <w:t xml:space="preserve"> </w:t>
      </w:r>
      <w:r w:rsidRPr="006F32E1">
        <w:rPr>
          <w:kern w:val="0"/>
          <w:sz w:val="24"/>
        </w:rPr>
        <w:t>本办法解释权归校知识产权领导小组，具体由知识产权管理办公室负责解释。</w:t>
      </w:r>
    </w:p>
    <w:p w:rsidR="00CE1CA1" w:rsidRDefault="006F32E1" w:rsidP="00AE49D4">
      <w:pPr>
        <w:widowControl/>
        <w:adjustRightInd w:val="0"/>
        <w:snapToGrid w:val="0"/>
        <w:spacing w:line="360" w:lineRule="auto"/>
        <w:ind w:leftChars="200" w:left="420" w:firstLineChars="200" w:firstLine="482"/>
        <w:jc w:val="left"/>
        <w:rPr>
          <w:rFonts w:hint="eastAsia"/>
          <w:kern w:val="0"/>
          <w:sz w:val="24"/>
        </w:rPr>
      </w:pPr>
      <w:r w:rsidRPr="006F32E1">
        <w:rPr>
          <w:b/>
          <w:kern w:val="0"/>
          <w:sz w:val="24"/>
        </w:rPr>
        <w:lastRenderedPageBreak/>
        <w:t>第四十五条</w:t>
      </w:r>
      <w:r w:rsidRPr="006F32E1">
        <w:rPr>
          <w:b/>
          <w:kern w:val="0"/>
          <w:sz w:val="24"/>
        </w:rPr>
        <w:t xml:space="preserve"> </w:t>
      </w:r>
      <w:r w:rsidRPr="006F32E1">
        <w:rPr>
          <w:kern w:val="0"/>
          <w:sz w:val="24"/>
        </w:rPr>
        <w:t xml:space="preserve"> </w:t>
      </w:r>
      <w:r w:rsidRPr="006F32E1">
        <w:rPr>
          <w:kern w:val="0"/>
          <w:sz w:val="24"/>
        </w:rPr>
        <w:t>本办法自颁布之日起实施。原文件《广东药学院知识产权保护条例（修订）》（广药〔</w:t>
      </w:r>
      <w:r w:rsidRPr="006F32E1">
        <w:rPr>
          <w:kern w:val="0"/>
          <w:sz w:val="24"/>
        </w:rPr>
        <w:t>2011</w:t>
      </w:r>
      <w:r w:rsidRPr="006F32E1">
        <w:rPr>
          <w:kern w:val="0"/>
          <w:sz w:val="24"/>
        </w:rPr>
        <w:t>〕</w:t>
      </w:r>
      <w:r w:rsidRPr="006F32E1">
        <w:rPr>
          <w:kern w:val="0"/>
          <w:sz w:val="24"/>
        </w:rPr>
        <w:t>31</w:t>
      </w:r>
      <w:r w:rsidRPr="006F32E1">
        <w:rPr>
          <w:kern w:val="0"/>
          <w:sz w:val="24"/>
        </w:rPr>
        <w:t>号）同时废止。</w:t>
      </w:r>
    </w:p>
    <w:p w:rsidR="00150292" w:rsidRPr="006F32E1" w:rsidRDefault="00150292" w:rsidP="00150292">
      <w:pPr>
        <w:widowControl/>
        <w:adjustRightInd w:val="0"/>
        <w:snapToGrid w:val="0"/>
        <w:spacing w:line="360" w:lineRule="auto"/>
        <w:ind w:leftChars="200" w:left="420" w:firstLineChars="200" w:firstLine="480"/>
        <w:jc w:val="left"/>
        <w:rPr>
          <w:kern w:val="0"/>
          <w:sz w:val="24"/>
        </w:rPr>
      </w:pPr>
    </w:p>
    <w:p w:rsidR="00CE1CA1" w:rsidRPr="006F32E1" w:rsidRDefault="00CE1CA1" w:rsidP="00AE49D4">
      <w:pPr>
        <w:widowControl/>
        <w:adjustRightInd w:val="0"/>
        <w:snapToGrid w:val="0"/>
        <w:spacing w:line="360" w:lineRule="auto"/>
        <w:ind w:leftChars="200" w:left="420" w:firstLineChars="200" w:firstLine="360"/>
        <w:jc w:val="left"/>
        <w:rPr>
          <w:kern w:val="0"/>
          <w:sz w:val="18"/>
          <w:szCs w:val="18"/>
        </w:rPr>
      </w:pPr>
    </w:p>
    <w:p w:rsidR="00A80EE2" w:rsidRDefault="006F32E1" w:rsidP="0088425D">
      <w:pPr>
        <w:adjustRightInd w:val="0"/>
        <w:snapToGrid w:val="0"/>
        <w:spacing w:line="360" w:lineRule="auto"/>
        <w:ind w:leftChars="2550" w:left="5355" w:right="360" w:firstLineChars="100" w:firstLine="240"/>
        <w:jc w:val="right"/>
        <w:rPr>
          <w:rFonts w:hint="eastAsia"/>
          <w:kern w:val="0"/>
          <w:sz w:val="24"/>
        </w:rPr>
      </w:pPr>
      <w:bookmarkStart w:id="0" w:name="_GoBack"/>
      <w:r w:rsidRPr="006F32E1">
        <w:rPr>
          <w:kern w:val="0"/>
          <w:sz w:val="24"/>
        </w:rPr>
        <w:t>广东药科大学</w:t>
      </w:r>
    </w:p>
    <w:p w:rsidR="00CE1CA1" w:rsidRPr="006F32E1" w:rsidRDefault="009912D2" w:rsidP="0088425D">
      <w:pPr>
        <w:adjustRightInd w:val="0"/>
        <w:snapToGrid w:val="0"/>
        <w:spacing w:line="360" w:lineRule="auto"/>
        <w:ind w:right="360" w:firstLineChars="2250" w:firstLine="5400"/>
        <w:jc w:val="right"/>
      </w:pPr>
      <w:r w:rsidRPr="009912D2">
        <w:rPr>
          <w:kern w:val="0"/>
          <w:sz w:val="24"/>
        </w:rPr>
        <w:t>2017</w:t>
      </w:r>
      <w:r>
        <w:rPr>
          <w:rFonts w:hint="eastAsia"/>
          <w:kern w:val="0"/>
          <w:sz w:val="24"/>
        </w:rPr>
        <w:t xml:space="preserve"> </w:t>
      </w:r>
      <w:r w:rsidRPr="009912D2">
        <w:rPr>
          <w:kern w:val="0"/>
          <w:sz w:val="24"/>
        </w:rPr>
        <w:t>年</w:t>
      </w:r>
      <w:r w:rsidRPr="009912D2">
        <w:rPr>
          <w:kern w:val="0"/>
          <w:sz w:val="24"/>
        </w:rPr>
        <w:t xml:space="preserve">  </w:t>
      </w:r>
      <w:r w:rsidRPr="009912D2">
        <w:rPr>
          <w:kern w:val="0"/>
          <w:sz w:val="24"/>
        </w:rPr>
        <w:t>月</w:t>
      </w:r>
      <w:r w:rsidRPr="009912D2">
        <w:rPr>
          <w:kern w:val="0"/>
          <w:sz w:val="24"/>
        </w:rPr>
        <w:t xml:space="preserve">   </w:t>
      </w:r>
      <w:r w:rsidRPr="009912D2">
        <w:rPr>
          <w:kern w:val="0"/>
          <w:sz w:val="24"/>
        </w:rPr>
        <w:t>日</w:t>
      </w:r>
      <w:bookmarkEnd w:id="0"/>
    </w:p>
    <w:sectPr w:rsidR="00CE1CA1" w:rsidRPr="006F32E1">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75C" w:rsidRDefault="0025275C">
      <w:r>
        <w:separator/>
      </w:r>
    </w:p>
  </w:endnote>
  <w:endnote w:type="continuationSeparator" w:id="0">
    <w:p w:rsidR="0025275C" w:rsidRDefault="0025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A1" w:rsidRDefault="0025275C">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rsidR="00CE1CA1" w:rsidRDefault="006F32E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8425D">
                  <w:rPr>
                    <w:noProof/>
                    <w:sz w:val="18"/>
                  </w:rPr>
                  <w:t>8</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75C" w:rsidRDefault="0025275C">
      <w:r>
        <w:separator/>
      </w:r>
    </w:p>
  </w:footnote>
  <w:footnote w:type="continuationSeparator" w:id="0">
    <w:p w:rsidR="0025275C" w:rsidRDefault="002527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12A"/>
    <w:rsid w:val="000249C6"/>
    <w:rsid w:val="00050E24"/>
    <w:rsid w:val="00056CEF"/>
    <w:rsid w:val="000A5515"/>
    <w:rsid w:val="000D5808"/>
    <w:rsid w:val="000F32B4"/>
    <w:rsid w:val="00101F5F"/>
    <w:rsid w:val="0011191E"/>
    <w:rsid w:val="00143DD4"/>
    <w:rsid w:val="00150292"/>
    <w:rsid w:val="00177300"/>
    <w:rsid w:val="001A6DE1"/>
    <w:rsid w:val="001B36BF"/>
    <w:rsid w:val="001B47FF"/>
    <w:rsid w:val="001D62E6"/>
    <w:rsid w:val="00211059"/>
    <w:rsid w:val="002141D1"/>
    <w:rsid w:val="00220778"/>
    <w:rsid w:val="0023612A"/>
    <w:rsid w:val="0025275C"/>
    <w:rsid w:val="0029283D"/>
    <w:rsid w:val="00324C98"/>
    <w:rsid w:val="00331DEE"/>
    <w:rsid w:val="00333574"/>
    <w:rsid w:val="00342C0D"/>
    <w:rsid w:val="00347B66"/>
    <w:rsid w:val="003A73AD"/>
    <w:rsid w:val="003E2927"/>
    <w:rsid w:val="003F7BA4"/>
    <w:rsid w:val="00400050"/>
    <w:rsid w:val="00404BF3"/>
    <w:rsid w:val="005402D7"/>
    <w:rsid w:val="005B7E77"/>
    <w:rsid w:val="005C736B"/>
    <w:rsid w:val="005E2F27"/>
    <w:rsid w:val="005F2D38"/>
    <w:rsid w:val="00605A9F"/>
    <w:rsid w:val="00615F8F"/>
    <w:rsid w:val="00631AF8"/>
    <w:rsid w:val="00640F2C"/>
    <w:rsid w:val="006A5946"/>
    <w:rsid w:val="006D18B5"/>
    <w:rsid w:val="006F32E1"/>
    <w:rsid w:val="006F41A3"/>
    <w:rsid w:val="00741E80"/>
    <w:rsid w:val="00754B98"/>
    <w:rsid w:val="00755047"/>
    <w:rsid w:val="0075676C"/>
    <w:rsid w:val="00836C49"/>
    <w:rsid w:val="00845049"/>
    <w:rsid w:val="00867524"/>
    <w:rsid w:val="0088425D"/>
    <w:rsid w:val="008964CA"/>
    <w:rsid w:val="008964EE"/>
    <w:rsid w:val="008E1C87"/>
    <w:rsid w:val="0093084B"/>
    <w:rsid w:val="00942604"/>
    <w:rsid w:val="009912D2"/>
    <w:rsid w:val="00A519EE"/>
    <w:rsid w:val="00A80EE2"/>
    <w:rsid w:val="00A829E2"/>
    <w:rsid w:val="00A92711"/>
    <w:rsid w:val="00A9717C"/>
    <w:rsid w:val="00AE27E1"/>
    <w:rsid w:val="00AE49D4"/>
    <w:rsid w:val="00AE70E7"/>
    <w:rsid w:val="00B13E7D"/>
    <w:rsid w:val="00B512CB"/>
    <w:rsid w:val="00B548DB"/>
    <w:rsid w:val="00B7045C"/>
    <w:rsid w:val="00BA2014"/>
    <w:rsid w:val="00C0056F"/>
    <w:rsid w:val="00C75857"/>
    <w:rsid w:val="00CC65CC"/>
    <w:rsid w:val="00CE1CA1"/>
    <w:rsid w:val="00D03EE3"/>
    <w:rsid w:val="00D56CFC"/>
    <w:rsid w:val="00DC52CE"/>
    <w:rsid w:val="00DD1FD7"/>
    <w:rsid w:val="00DE304B"/>
    <w:rsid w:val="00DE565C"/>
    <w:rsid w:val="00E4757E"/>
    <w:rsid w:val="00E6556E"/>
    <w:rsid w:val="00E73765"/>
    <w:rsid w:val="00E961D0"/>
    <w:rsid w:val="00EB47D9"/>
    <w:rsid w:val="00F30E82"/>
    <w:rsid w:val="00F37D40"/>
    <w:rsid w:val="00F46609"/>
    <w:rsid w:val="00F56EA3"/>
    <w:rsid w:val="504474C4"/>
    <w:rsid w:val="5E0F4B0C"/>
    <w:rsid w:val="76B7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pPr>
      <w:tabs>
        <w:tab w:val="center" w:pos="4153"/>
        <w:tab w:val="right" w:pos="8306"/>
      </w:tabs>
      <w:snapToGrid w:val="0"/>
      <w:jc w:val="left"/>
    </w:pPr>
    <w:rPr>
      <w:sz w:val="18"/>
      <w:szCs w:val="18"/>
    </w:rPr>
  </w:style>
  <w:style w:type="paragraph" w:styleId="a4">
    <w:name w:val="header"/>
    <w:basedOn w:val="a"/>
    <w:link w:val="Char0"/>
    <w:uiPriority w:val="99"/>
    <w:semiHidden/>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1F0747-7C73-4BDE-8EC7-72401CC2B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870</Words>
  <Characters>4965</Characters>
  <Application>Microsoft Office Word</Application>
  <DocSecurity>0</DocSecurity>
  <Lines>41</Lines>
  <Paragraphs>11</Paragraphs>
  <ScaleCrop>false</ScaleCrop>
  <Company>Microsoft</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广东药科大学文件</dc:title>
  <dc:creator>book</dc:creator>
  <cp:lastModifiedBy>2069</cp:lastModifiedBy>
  <cp:revision>36</cp:revision>
  <dcterms:created xsi:type="dcterms:W3CDTF">2017-03-26T00:34:00Z</dcterms:created>
  <dcterms:modified xsi:type="dcterms:W3CDTF">2017-03-31T02:27:00Z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