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0A" w:rsidRDefault="00E870DF" w:rsidP="00E870DF">
      <w:pPr>
        <w:spacing w:line="480" w:lineRule="exact"/>
        <w:jc w:val="center"/>
        <w:rPr>
          <w:rStyle w:val="a3"/>
          <w:rFonts w:ascii="方正小标宋简体" w:eastAsia="方正小标宋简体"/>
          <w:sz w:val="36"/>
          <w:szCs w:val="36"/>
        </w:rPr>
      </w:pPr>
      <w:r w:rsidRPr="00E870DF">
        <w:rPr>
          <w:rStyle w:val="a3"/>
          <w:rFonts w:ascii="方正小标宋简体" w:eastAsia="方正小标宋简体" w:hint="eastAsia"/>
          <w:sz w:val="36"/>
          <w:szCs w:val="36"/>
        </w:rPr>
        <w:t>广东省科学技术厅 广东省基础与应用基础研究基金委员会关于发布2019～2020年度广东省自然科学基金项目申报指南的通知</w:t>
      </w:r>
    </w:p>
    <w:p w:rsidR="00E870DF" w:rsidRDefault="00E870DF" w:rsidP="00E870DF">
      <w:pPr>
        <w:spacing w:line="480" w:lineRule="exact"/>
        <w:jc w:val="center"/>
        <w:rPr>
          <w:rStyle w:val="a3"/>
          <w:rFonts w:ascii="方正小标宋简体" w:eastAsia="方正小标宋简体"/>
          <w:sz w:val="36"/>
          <w:szCs w:val="36"/>
        </w:rPr>
      </w:pPr>
    </w:p>
    <w:p w:rsidR="00E870DF" w:rsidRPr="005A38A1" w:rsidRDefault="00E870DF" w:rsidP="00955F80">
      <w:pPr>
        <w:spacing w:beforeLines="50" w:before="156" w:line="480" w:lineRule="exact"/>
        <w:rPr>
          <w:rFonts w:ascii="仿宋_GB2312" w:eastAsia="仿宋_GB2312"/>
          <w:sz w:val="28"/>
          <w:szCs w:val="28"/>
        </w:rPr>
      </w:pPr>
      <w:r w:rsidRPr="005A38A1">
        <w:rPr>
          <w:rFonts w:ascii="仿宋_GB2312" w:eastAsia="仿宋_GB2312" w:hint="eastAsia"/>
          <w:sz w:val="28"/>
          <w:szCs w:val="28"/>
        </w:rPr>
        <w:t>各有关单位：</w:t>
      </w:r>
    </w:p>
    <w:p w:rsidR="00E870DF" w:rsidRPr="005A38A1" w:rsidRDefault="00E870DF" w:rsidP="00955F80">
      <w:pPr>
        <w:spacing w:beforeLines="50" w:before="156" w:line="480" w:lineRule="exact"/>
        <w:ind w:firstLineChars="200" w:firstLine="560"/>
        <w:rPr>
          <w:rFonts w:ascii="仿宋_GB2312" w:eastAsia="仿宋_GB2312"/>
          <w:sz w:val="28"/>
          <w:szCs w:val="28"/>
        </w:rPr>
      </w:pPr>
      <w:r w:rsidRPr="005A38A1">
        <w:rPr>
          <w:rFonts w:ascii="仿宋_GB2312" w:eastAsia="仿宋_GB2312" w:hint="eastAsia"/>
          <w:sz w:val="28"/>
          <w:szCs w:val="28"/>
        </w:rPr>
        <w:t>为深入贯彻落实党的十九大和习近平总书记重要讲话精神，根据《国务院关于全面加强基础科学研究的若干意见》（国发〔2018〕4号）和《广东省人民政府关于加强基础与应用基础研究的若干意见》（粤府〔2018〕77号）、《广东省基础与应用基础研究基金重点领域项目实施方案》（</w:t>
      </w:r>
      <w:proofErr w:type="gramStart"/>
      <w:r w:rsidRPr="005A38A1">
        <w:rPr>
          <w:rFonts w:ascii="仿宋_GB2312" w:eastAsia="仿宋_GB2312" w:hint="eastAsia"/>
          <w:sz w:val="28"/>
          <w:szCs w:val="28"/>
        </w:rPr>
        <w:t>粤科基字</w:t>
      </w:r>
      <w:proofErr w:type="gramEnd"/>
      <w:r w:rsidRPr="005A38A1">
        <w:rPr>
          <w:rFonts w:ascii="仿宋_GB2312" w:eastAsia="仿宋_GB2312" w:hint="eastAsia"/>
          <w:sz w:val="28"/>
          <w:szCs w:val="28"/>
        </w:rPr>
        <w:t>〔2018〕213号）等部署要求，深化“放管服”改革，鼓励探索，鼓励港澳参与，培养基础科学研究人才，促进各学科均衡、协调、可持续发展，支撑重大原创性成果突破与关键核心技术源头供给能力提升，助力粤港澳大湾区国际科技创新中心建设，</w:t>
      </w:r>
      <w:proofErr w:type="gramStart"/>
      <w:r w:rsidRPr="005A38A1">
        <w:rPr>
          <w:rFonts w:ascii="仿宋_GB2312" w:eastAsia="仿宋_GB2312" w:hint="eastAsia"/>
          <w:sz w:val="28"/>
          <w:szCs w:val="28"/>
        </w:rPr>
        <w:t>现启动</w:t>
      </w:r>
      <w:proofErr w:type="gramEnd"/>
      <w:r w:rsidRPr="005A38A1">
        <w:rPr>
          <w:rFonts w:ascii="仿宋_GB2312" w:eastAsia="仿宋_GB2312" w:hint="eastAsia"/>
          <w:sz w:val="28"/>
          <w:szCs w:val="28"/>
        </w:rPr>
        <w:t>2019～2020年度广东省自然科学基金项目的申报工作。有关事宜通知如下：</w:t>
      </w:r>
    </w:p>
    <w:p w:rsidR="00E870DF" w:rsidRPr="00DE3E62" w:rsidRDefault="00E870DF" w:rsidP="00955F80">
      <w:pPr>
        <w:pStyle w:val="a4"/>
        <w:spacing w:beforeLines="50" w:before="156" w:beforeAutospacing="0" w:after="0" w:afterAutospacing="0" w:line="480" w:lineRule="exact"/>
        <w:jc w:val="both"/>
        <w:rPr>
          <w:rFonts w:ascii="黑体" w:eastAsia="黑体" w:hAnsi="黑体" w:cstheme="minorBidi"/>
          <w:b/>
          <w:kern w:val="2"/>
          <w:sz w:val="28"/>
          <w:szCs w:val="28"/>
        </w:rPr>
      </w:pPr>
      <w:r w:rsidRPr="00DE3E62">
        <w:rPr>
          <w:rFonts w:ascii="黑体" w:eastAsia="黑体" w:hAnsi="黑体" w:cstheme="minorBidi"/>
          <w:b/>
          <w:kern w:val="2"/>
          <w:sz w:val="28"/>
          <w:szCs w:val="28"/>
        </w:rPr>
        <w:t>一、项目类型</w:t>
      </w:r>
    </w:p>
    <w:p w:rsidR="00E870DF" w:rsidRPr="00DE3E62" w:rsidRDefault="00E870DF" w:rsidP="00955F80">
      <w:pPr>
        <w:pStyle w:val="a4"/>
        <w:spacing w:beforeLines="50" w:before="156" w:beforeAutospacing="0" w:after="0" w:afterAutospacing="0" w:line="480" w:lineRule="exact"/>
        <w:jc w:val="both"/>
        <w:rPr>
          <w:rFonts w:ascii="楷体" w:eastAsia="楷体" w:hAnsi="楷体" w:cstheme="minorBidi"/>
          <w:b/>
          <w:kern w:val="2"/>
          <w:sz w:val="28"/>
          <w:szCs w:val="28"/>
        </w:rPr>
      </w:pPr>
      <w:r w:rsidRPr="00DE3E62">
        <w:rPr>
          <w:rFonts w:ascii="黑体" w:eastAsia="黑体" w:hAnsi="黑体"/>
          <w:b/>
          <w:sz w:val="28"/>
          <w:szCs w:val="28"/>
        </w:rPr>
        <w:t xml:space="preserve">　</w:t>
      </w:r>
      <w:r w:rsidRPr="00DE3E62">
        <w:rPr>
          <w:rFonts w:ascii="楷体" w:eastAsia="楷体" w:hAnsi="楷体"/>
          <w:b/>
          <w:sz w:val="28"/>
          <w:szCs w:val="28"/>
        </w:rPr>
        <w:t xml:space="preserve">　</w:t>
      </w:r>
      <w:r w:rsidRPr="00DE3E62">
        <w:rPr>
          <w:rFonts w:ascii="楷体" w:eastAsia="楷体" w:hAnsi="楷体" w:cstheme="minorBidi"/>
          <w:b/>
          <w:kern w:val="2"/>
          <w:sz w:val="28"/>
          <w:szCs w:val="28"/>
        </w:rPr>
        <w:t>（一） 面上项目。</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b/>
          <w:bCs/>
          <w:kern w:val="2"/>
          <w:sz w:val="28"/>
          <w:szCs w:val="28"/>
        </w:rPr>
        <w:t xml:space="preserve">　　1.研究内容。</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支持从事基础与应用基础研究的科学技术人员在自然科学领域内自主选题、自由探索，开展创新性科学研究，促进各学科均衡、协调和可持续发展。</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b/>
          <w:bCs/>
          <w:kern w:val="2"/>
          <w:sz w:val="28"/>
          <w:szCs w:val="28"/>
        </w:rPr>
        <w:t xml:space="preserve">　　2.申报人条件。</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（1）面上项目接受粤港澳科研人员尤其是青年科研人员申报，符合条件的港澳机构（名单参照附件）科研人员可以牵头或参与申报。</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（2）申报人应是项目的实际负责人，需具备以下条件：</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①</w:t>
      </w:r>
      <w:r w:rsidRPr="005A38A1">
        <w:rPr>
          <w:rFonts w:ascii="仿宋_GB2312" w:eastAsia="仿宋_GB2312" w:hAnsiTheme="minorHAnsi" w:cstheme="minorBidi"/>
          <w:kern w:val="2"/>
          <w:sz w:val="28"/>
          <w:szCs w:val="28"/>
        </w:rPr>
        <w:t>具备相关基础理论知识和独立研究能力，能保障项目研究时间的正式在职科研人员；</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lastRenderedPageBreak/>
        <w:t xml:space="preserve">　　</w:t>
      </w:r>
      <w:r w:rsidRPr="005A38A1">
        <w:rPr>
          <w:rFonts w:ascii="仿宋_GB2312" w:eastAsia="仿宋_GB2312" w:hAnsiTheme="minorHAnsi" w:cstheme="minorBidi"/>
          <w:kern w:val="2"/>
          <w:sz w:val="28"/>
          <w:szCs w:val="28"/>
        </w:rPr>
        <w:t>②</w:t>
      </w:r>
      <w:r w:rsidRPr="005A38A1">
        <w:rPr>
          <w:rFonts w:ascii="仿宋_GB2312" w:eastAsia="仿宋_GB2312" w:hAnsiTheme="minorHAnsi" w:cstheme="minorBidi"/>
          <w:kern w:val="2"/>
          <w:sz w:val="28"/>
          <w:szCs w:val="28"/>
        </w:rPr>
        <w:t>具有承担基础与应用基础研究课题或其他从事基础研究的经历；</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③</w:t>
      </w:r>
      <w:r w:rsidRPr="005A38A1">
        <w:rPr>
          <w:rFonts w:ascii="仿宋_GB2312" w:eastAsia="仿宋_GB2312" w:hAnsiTheme="minorHAnsi" w:cstheme="minorBidi"/>
          <w:kern w:val="2"/>
          <w:sz w:val="28"/>
          <w:szCs w:val="28"/>
        </w:rPr>
        <w:t>申报人年龄不超过60周岁［即1959年1月1日（含）以后出生］，鼓励青年科研人员申报；</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④</w:t>
      </w:r>
      <w:r w:rsidRPr="005A38A1">
        <w:rPr>
          <w:rFonts w:ascii="仿宋_GB2312" w:eastAsia="仿宋_GB2312" w:hAnsiTheme="minorHAnsi" w:cstheme="minorBidi"/>
          <w:kern w:val="2"/>
          <w:sz w:val="28"/>
          <w:szCs w:val="28"/>
        </w:rPr>
        <w:t>正在博士后工作站内从事研究的科学技术人员申请项目，须由依托单位提供书面承诺，保证在项目获得资助后延长其在博士后工作站的期限至项目验收结题或出站后继续留在依托单位从事相关研究。</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（3）有下列情形之一的科技人员不得申报：</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①</w:t>
      </w:r>
      <w:r w:rsidRPr="005A38A1">
        <w:rPr>
          <w:rFonts w:ascii="仿宋_GB2312" w:eastAsia="仿宋_GB2312" w:hAnsiTheme="minorHAnsi" w:cstheme="minorBidi"/>
          <w:kern w:val="2"/>
          <w:sz w:val="28"/>
          <w:szCs w:val="28"/>
        </w:rPr>
        <w:t>作为项目主持人在</w:t>
      </w:r>
      <w:proofErr w:type="gramStart"/>
      <w:r w:rsidRPr="005A38A1">
        <w:rPr>
          <w:rFonts w:ascii="仿宋_GB2312" w:eastAsia="仿宋_GB2312" w:hAnsiTheme="minorHAnsi" w:cstheme="minorBidi"/>
          <w:kern w:val="2"/>
          <w:sz w:val="28"/>
          <w:szCs w:val="28"/>
        </w:rPr>
        <w:t>研</w:t>
      </w:r>
      <w:proofErr w:type="gramEnd"/>
      <w:r w:rsidRPr="005A38A1">
        <w:rPr>
          <w:rFonts w:ascii="仿宋_GB2312" w:eastAsia="仿宋_GB2312" w:hAnsiTheme="minorHAnsi" w:cstheme="minorBidi"/>
          <w:kern w:val="2"/>
          <w:sz w:val="28"/>
          <w:szCs w:val="28"/>
        </w:rPr>
        <w:t>（申报开始日前已立项且尚未批复结题）的国家自然科学基金项目达到2项（含）以上的；</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②</w:t>
      </w:r>
      <w:r w:rsidRPr="005A38A1">
        <w:rPr>
          <w:rFonts w:ascii="仿宋_GB2312" w:eastAsia="仿宋_GB2312" w:hAnsiTheme="minorHAnsi" w:cstheme="minorBidi"/>
          <w:kern w:val="2"/>
          <w:sz w:val="28"/>
          <w:szCs w:val="28"/>
        </w:rPr>
        <w:t>申报人在</w:t>
      </w:r>
      <w:proofErr w:type="gramStart"/>
      <w:r w:rsidRPr="005A38A1">
        <w:rPr>
          <w:rFonts w:ascii="仿宋_GB2312" w:eastAsia="仿宋_GB2312" w:hAnsiTheme="minorHAnsi" w:cstheme="minorBidi"/>
          <w:kern w:val="2"/>
          <w:sz w:val="28"/>
          <w:szCs w:val="28"/>
        </w:rPr>
        <w:t>研</w:t>
      </w:r>
      <w:proofErr w:type="gramEnd"/>
      <w:r w:rsidRPr="005A38A1">
        <w:rPr>
          <w:rFonts w:ascii="仿宋_GB2312" w:eastAsia="仿宋_GB2312" w:hAnsiTheme="minorHAnsi" w:cstheme="minorBidi"/>
          <w:kern w:val="2"/>
          <w:sz w:val="28"/>
          <w:szCs w:val="28"/>
        </w:rPr>
        <w:t>的省科技计划项目达到3项（含）以上，或逾期一年未结题的省科技计划项目达到1项（含）以上的（平台类、普惠性政策类、后补助类项目除外）；</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③</w:t>
      </w:r>
      <w:r w:rsidRPr="005A38A1">
        <w:rPr>
          <w:rFonts w:ascii="仿宋_GB2312" w:eastAsia="仿宋_GB2312" w:hAnsiTheme="minorHAnsi" w:cstheme="minorBidi"/>
          <w:kern w:val="2"/>
          <w:sz w:val="28"/>
          <w:szCs w:val="28"/>
        </w:rPr>
        <w:t>申报人负责在</w:t>
      </w:r>
      <w:proofErr w:type="gramStart"/>
      <w:r w:rsidRPr="005A38A1">
        <w:rPr>
          <w:rFonts w:ascii="仿宋_GB2312" w:eastAsia="仿宋_GB2312" w:hAnsiTheme="minorHAnsi" w:cstheme="minorBidi"/>
          <w:kern w:val="2"/>
          <w:sz w:val="28"/>
          <w:szCs w:val="28"/>
        </w:rPr>
        <w:t>研</w:t>
      </w:r>
      <w:proofErr w:type="gramEnd"/>
      <w:r w:rsidRPr="005A38A1">
        <w:rPr>
          <w:rFonts w:ascii="仿宋_GB2312" w:eastAsia="仿宋_GB2312" w:hAnsiTheme="minorHAnsi" w:cstheme="minorBidi"/>
          <w:kern w:val="2"/>
          <w:sz w:val="28"/>
          <w:szCs w:val="28"/>
        </w:rPr>
        <w:t>的广东省自然科学基金（</w:t>
      </w:r>
      <w:proofErr w:type="gramStart"/>
      <w:r w:rsidRPr="005A38A1">
        <w:rPr>
          <w:rFonts w:ascii="仿宋_GB2312" w:eastAsia="仿宋_GB2312" w:hAnsiTheme="minorHAnsi" w:cstheme="minorBidi"/>
          <w:kern w:val="2"/>
          <w:sz w:val="28"/>
          <w:szCs w:val="28"/>
        </w:rPr>
        <w:t>含省联合</w:t>
      </w:r>
      <w:proofErr w:type="gramEnd"/>
      <w:r w:rsidRPr="005A38A1">
        <w:rPr>
          <w:rFonts w:ascii="仿宋_GB2312" w:eastAsia="仿宋_GB2312" w:hAnsiTheme="minorHAnsi" w:cstheme="minorBidi"/>
          <w:kern w:val="2"/>
          <w:sz w:val="28"/>
          <w:szCs w:val="28"/>
        </w:rPr>
        <w:t>基金）研究团队、杰出青年、重大基础研究培育、重点项目累计达到1项（含）以上的；</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④</w:t>
      </w:r>
      <w:r w:rsidRPr="005A38A1">
        <w:rPr>
          <w:rFonts w:ascii="仿宋_GB2312" w:eastAsia="仿宋_GB2312" w:hAnsiTheme="minorHAnsi" w:cstheme="minorBidi"/>
          <w:kern w:val="2"/>
          <w:sz w:val="28"/>
          <w:szCs w:val="28"/>
        </w:rPr>
        <w:t>申报人负责在</w:t>
      </w:r>
      <w:proofErr w:type="gramStart"/>
      <w:r w:rsidRPr="005A38A1">
        <w:rPr>
          <w:rFonts w:ascii="仿宋_GB2312" w:eastAsia="仿宋_GB2312" w:hAnsiTheme="minorHAnsi" w:cstheme="minorBidi"/>
          <w:kern w:val="2"/>
          <w:sz w:val="28"/>
          <w:szCs w:val="28"/>
        </w:rPr>
        <w:t>研</w:t>
      </w:r>
      <w:proofErr w:type="gramEnd"/>
      <w:r w:rsidRPr="005A38A1">
        <w:rPr>
          <w:rFonts w:ascii="仿宋_GB2312" w:eastAsia="仿宋_GB2312" w:hAnsiTheme="minorHAnsi" w:cstheme="minorBidi"/>
          <w:kern w:val="2"/>
          <w:sz w:val="28"/>
          <w:szCs w:val="28"/>
        </w:rPr>
        <w:t>的广东省自然科学基金自由申请、博士科研启动、粤东西</w:t>
      </w:r>
      <w:proofErr w:type="gramStart"/>
      <w:r w:rsidRPr="005A38A1">
        <w:rPr>
          <w:rFonts w:ascii="仿宋_GB2312" w:eastAsia="仿宋_GB2312" w:hAnsiTheme="minorHAnsi" w:cstheme="minorBidi"/>
          <w:kern w:val="2"/>
          <w:sz w:val="28"/>
          <w:szCs w:val="28"/>
        </w:rPr>
        <w:t>北创新</w:t>
      </w:r>
      <w:proofErr w:type="gramEnd"/>
      <w:r w:rsidRPr="005A38A1">
        <w:rPr>
          <w:rFonts w:ascii="仿宋_GB2312" w:eastAsia="仿宋_GB2312" w:hAnsiTheme="minorHAnsi" w:cstheme="minorBidi"/>
          <w:kern w:val="2"/>
          <w:sz w:val="28"/>
          <w:szCs w:val="28"/>
        </w:rPr>
        <w:t>人才联合培养项目（包括广东省自然科学基金联合基金中的自由申请、博士科研启动、博士科研启动纵向协同项目）累计达到2项（含）以上的；</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⑤</w:t>
      </w:r>
      <w:r w:rsidRPr="005A38A1">
        <w:rPr>
          <w:rFonts w:ascii="仿宋_GB2312" w:eastAsia="仿宋_GB2312" w:hAnsiTheme="minorHAnsi" w:cstheme="minorBidi"/>
          <w:kern w:val="2"/>
          <w:sz w:val="28"/>
          <w:szCs w:val="28"/>
        </w:rPr>
        <w:t>因</w:t>
      </w:r>
      <w:proofErr w:type="gramStart"/>
      <w:r w:rsidRPr="005A38A1">
        <w:rPr>
          <w:rFonts w:ascii="仿宋_GB2312" w:eastAsia="仿宋_GB2312" w:hAnsiTheme="minorHAnsi" w:cstheme="minorBidi"/>
          <w:kern w:val="2"/>
          <w:sz w:val="28"/>
          <w:szCs w:val="28"/>
        </w:rPr>
        <w:t>发生省</w:t>
      </w:r>
      <w:proofErr w:type="gramEnd"/>
      <w:r w:rsidRPr="005A38A1">
        <w:rPr>
          <w:rFonts w:ascii="仿宋_GB2312" w:eastAsia="仿宋_GB2312" w:hAnsiTheme="minorHAnsi" w:cstheme="minorBidi"/>
          <w:kern w:val="2"/>
          <w:sz w:val="28"/>
          <w:szCs w:val="28"/>
        </w:rPr>
        <w:t>科技计划（专项、基金等）严重失信行为，被取消其作为申报主体承担和参与省级科技计划任务资格的。</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b/>
          <w:bCs/>
          <w:kern w:val="2"/>
          <w:sz w:val="28"/>
          <w:szCs w:val="28"/>
        </w:rPr>
        <w:t xml:space="preserve">　　3.资助强度和期限。</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项目资助强度为10万元/项，实施期不超过3年。项目经费一次性拨付，经费使用试行</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包干制</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。采取竞争择优方式遴选项目，粤东西北地区按适当比例择优支持。</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b/>
          <w:bCs/>
          <w:kern w:val="2"/>
          <w:sz w:val="28"/>
          <w:szCs w:val="28"/>
        </w:rPr>
        <w:t xml:space="preserve">　　4.预期成果要求。</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lastRenderedPageBreak/>
        <w:t xml:space="preserve">　　项目负责人至少应产出1篇具有较高学术质量的论文，鼓励在国内优秀期刊公开发表论文；在本学科领域承担省部级以上科技基金、计划项目能力有较大提升；项目成果形式以科技报告、论文、专著、专利、人才培养、国家项目获取、国际交流、学术贡献等形式为主。</w:t>
      </w:r>
    </w:p>
    <w:p w:rsidR="00E870DF" w:rsidRPr="00DE3E62" w:rsidRDefault="00E870DF" w:rsidP="00955F80">
      <w:pPr>
        <w:pStyle w:val="a4"/>
        <w:spacing w:beforeLines="50" w:before="156" w:beforeAutospacing="0" w:after="0" w:afterAutospacing="0" w:line="480" w:lineRule="exact"/>
        <w:jc w:val="both"/>
        <w:rPr>
          <w:rFonts w:ascii="楷体" w:eastAsia="楷体" w:hAnsi="楷体" w:cstheme="minorBidi"/>
          <w:b/>
          <w:kern w:val="2"/>
          <w:sz w:val="28"/>
          <w:szCs w:val="28"/>
        </w:rPr>
      </w:pPr>
      <w:r w:rsidRPr="00DE3E62">
        <w:rPr>
          <w:rFonts w:ascii="楷体" w:eastAsia="楷体" w:hAnsi="楷体" w:cstheme="minorBidi"/>
          <w:b/>
          <w:kern w:val="2"/>
          <w:sz w:val="28"/>
          <w:szCs w:val="28"/>
        </w:rPr>
        <w:t xml:space="preserve">　　（二） 杰出青年项目。</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b/>
          <w:bCs/>
          <w:kern w:val="2"/>
          <w:sz w:val="28"/>
          <w:szCs w:val="28"/>
        </w:rPr>
        <w:t xml:space="preserve">　　1.研究内容。</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支持在基础与应用基础研究方面已取得一定成绩的青年学者自主选择研究方向开展创新研究，促进青年科学技术人才快速成长，培育一批有望进入国家和世界科技前沿的优秀学术骨干。</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b/>
          <w:bCs/>
          <w:kern w:val="2"/>
          <w:sz w:val="28"/>
          <w:szCs w:val="28"/>
        </w:rPr>
        <w:t xml:space="preserve">　　2.申报人条件。</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（1）申报人应是年龄不超过40周岁［即1979年1月1日（含）以后出生］，且取得博士学位或副高级及以上职称的青年人才。</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（2）申报人具有从事省部级（含）以上基础与应用基础研究项目的经历。</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（3）申报人需通过依托所在的广东省单位申报。</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（4）有下列情形之一不得申报杰出青年项目：</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①</w:t>
      </w:r>
      <w:r w:rsidRPr="005A38A1">
        <w:rPr>
          <w:rFonts w:ascii="仿宋_GB2312" w:eastAsia="仿宋_GB2312" w:hAnsiTheme="minorHAnsi" w:cstheme="minorBidi"/>
          <w:kern w:val="2"/>
          <w:sz w:val="28"/>
          <w:szCs w:val="28"/>
        </w:rPr>
        <w:t>已经是省级（含）以上杰出青年项目、优秀青年科学项目获得者；</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②</w:t>
      </w:r>
      <w:r w:rsidRPr="005A38A1">
        <w:rPr>
          <w:rFonts w:ascii="仿宋_GB2312" w:eastAsia="仿宋_GB2312" w:hAnsiTheme="minorHAnsi" w:cstheme="minorBidi"/>
          <w:kern w:val="2"/>
          <w:sz w:val="28"/>
          <w:szCs w:val="28"/>
        </w:rPr>
        <w:t>省级（含）以上人才计划入选者；</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③</w:t>
      </w:r>
      <w:r w:rsidRPr="005A38A1">
        <w:rPr>
          <w:rFonts w:ascii="仿宋_GB2312" w:eastAsia="仿宋_GB2312" w:hAnsiTheme="minorHAnsi" w:cstheme="minorBidi"/>
          <w:kern w:val="2"/>
          <w:sz w:val="28"/>
          <w:szCs w:val="28"/>
        </w:rPr>
        <w:t>广东省自然科学基金研究团队项目协调人；</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④</w:t>
      </w:r>
      <w:r w:rsidRPr="005A38A1">
        <w:rPr>
          <w:rFonts w:ascii="仿宋_GB2312" w:eastAsia="仿宋_GB2312" w:hAnsiTheme="minorHAnsi" w:cstheme="minorBidi"/>
          <w:kern w:val="2"/>
          <w:sz w:val="28"/>
          <w:szCs w:val="28"/>
        </w:rPr>
        <w:t>在站博士后研究人员或正在攻读研究生学位人员；</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Pr="005A38A1">
        <w:rPr>
          <w:rFonts w:ascii="仿宋_GB2312" w:eastAsia="仿宋_GB2312" w:hAnsiTheme="minorHAnsi" w:cstheme="minorBidi"/>
          <w:kern w:val="2"/>
          <w:sz w:val="28"/>
          <w:szCs w:val="28"/>
        </w:rPr>
        <w:t>⑤</w:t>
      </w:r>
      <w:r w:rsidRPr="005A38A1">
        <w:rPr>
          <w:rFonts w:ascii="仿宋_GB2312" w:eastAsia="仿宋_GB2312" w:hAnsiTheme="minorHAnsi" w:cstheme="minorBidi"/>
          <w:kern w:val="2"/>
          <w:sz w:val="28"/>
          <w:szCs w:val="28"/>
        </w:rPr>
        <w:t>因</w:t>
      </w:r>
      <w:proofErr w:type="gramStart"/>
      <w:r w:rsidRPr="005A38A1">
        <w:rPr>
          <w:rFonts w:ascii="仿宋_GB2312" w:eastAsia="仿宋_GB2312" w:hAnsiTheme="minorHAnsi" w:cstheme="minorBidi"/>
          <w:kern w:val="2"/>
          <w:sz w:val="28"/>
          <w:szCs w:val="28"/>
        </w:rPr>
        <w:t>发生省</w:t>
      </w:r>
      <w:proofErr w:type="gramEnd"/>
      <w:r w:rsidRPr="005A38A1">
        <w:rPr>
          <w:rFonts w:ascii="仿宋_GB2312" w:eastAsia="仿宋_GB2312" w:hAnsiTheme="minorHAnsi" w:cstheme="minorBidi"/>
          <w:kern w:val="2"/>
          <w:sz w:val="28"/>
          <w:szCs w:val="28"/>
        </w:rPr>
        <w:t>科技计划（专项、基金等）严重失信行为，被取消其作为申报主体承担和参与省级科技计划任务资格的。</w:t>
      </w:r>
    </w:p>
    <w:p w:rsidR="00EA52EE" w:rsidRDefault="00E870DF" w:rsidP="00955F80">
      <w:pPr>
        <w:pStyle w:val="a4"/>
        <w:spacing w:beforeLines="50" w:before="156" w:beforeAutospacing="0" w:after="0" w:afterAutospacing="0" w:line="480" w:lineRule="exact"/>
        <w:jc w:val="both"/>
        <w:rPr>
          <w:rFonts w:ascii="仿宋_GB2312" w:eastAsia="仿宋_GB2312" w:hAnsiTheme="minorHAnsi" w:cstheme="minorBidi"/>
          <w:b/>
          <w:bCs/>
          <w:kern w:val="2"/>
          <w:sz w:val="28"/>
          <w:szCs w:val="28"/>
        </w:rPr>
      </w:pPr>
      <w:r w:rsidRPr="005A38A1">
        <w:rPr>
          <w:rFonts w:ascii="仿宋_GB2312" w:eastAsia="仿宋_GB2312" w:hAnsiTheme="minorHAnsi" w:cstheme="minorBidi"/>
          <w:b/>
          <w:bCs/>
          <w:kern w:val="2"/>
          <w:sz w:val="28"/>
          <w:szCs w:val="28"/>
        </w:rPr>
        <w:t xml:space="preserve">　　</w:t>
      </w:r>
    </w:p>
    <w:p w:rsidR="00EA52EE" w:rsidRDefault="00EA52EE" w:rsidP="00955F80">
      <w:pPr>
        <w:pStyle w:val="a4"/>
        <w:spacing w:beforeLines="50" w:before="156" w:beforeAutospacing="0" w:after="0" w:afterAutospacing="0" w:line="480" w:lineRule="exact"/>
        <w:jc w:val="both"/>
        <w:rPr>
          <w:rFonts w:ascii="仿宋_GB2312" w:eastAsia="仿宋_GB2312" w:hAnsiTheme="minorHAnsi" w:cstheme="minorBidi"/>
          <w:b/>
          <w:bCs/>
          <w:kern w:val="2"/>
          <w:sz w:val="28"/>
          <w:szCs w:val="28"/>
        </w:rPr>
      </w:pPr>
    </w:p>
    <w:p w:rsidR="00E870DF" w:rsidRPr="005A38A1" w:rsidRDefault="00E870DF" w:rsidP="00EA52EE">
      <w:pPr>
        <w:pStyle w:val="a4"/>
        <w:spacing w:beforeLines="50" w:before="156" w:beforeAutospacing="0" w:after="0" w:afterAutospacing="0" w:line="480" w:lineRule="exact"/>
        <w:ind w:firstLineChars="200" w:firstLine="562"/>
        <w:jc w:val="both"/>
        <w:rPr>
          <w:rFonts w:ascii="仿宋_GB2312" w:eastAsia="仿宋_GB2312" w:hAnsiTheme="minorHAnsi" w:cstheme="minorBidi"/>
          <w:kern w:val="2"/>
          <w:sz w:val="28"/>
          <w:szCs w:val="28"/>
        </w:rPr>
      </w:pPr>
      <w:r w:rsidRPr="005A38A1">
        <w:rPr>
          <w:rFonts w:ascii="仿宋_GB2312" w:eastAsia="仿宋_GB2312" w:hAnsiTheme="minorHAnsi" w:cstheme="minorBidi"/>
          <w:b/>
          <w:bCs/>
          <w:kern w:val="2"/>
          <w:sz w:val="28"/>
          <w:szCs w:val="28"/>
        </w:rPr>
        <w:lastRenderedPageBreak/>
        <w:t>3.资助强度和期限。</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拟资助项目不少于60项，资助强度为100万元/项，实施期不超过4年。项目经费一次性拨付。采取竞争择优方式遴选项目，粤东西北地区按适当比例择优支持。</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b/>
          <w:bCs/>
          <w:kern w:val="2"/>
          <w:sz w:val="28"/>
          <w:szCs w:val="28"/>
        </w:rPr>
        <w:t xml:space="preserve">　　4.预期成果要求。</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项目负责人须产出具有较大学术贡献的论文至少2篇，承担省部级重大项目和国家级重点重大项目能力有显著提升，或在本学科领域成长为更高层次的领军人物；项目成果形式以科技报告、论文、专著、专利、人才培养、国家项目获取、国际交流、学术贡献等形式为主。</w:t>
      </w:r>
    </w:p>
    <w:p w:rsidR="00E870DF" w:rsidRPr="00955F80" w:rsidRDefault="00E870DF" w:rsidP="00955F80">
      <w:pPr>
        <w:pStyle w:val="a4"/>
        <w:spacing w:beforeLines="50" w:before="156" w:beforeAutospacing="0" w:after="0" w:afterAutospacing="0" w:line="480" w:lineRule="exact"/>
        <w:jc w:val="both"/>
        <w:rPr>
          <w:rFonts w:ascii="黑体" w:eastAsia="黑体" w:hAnsi="黑体" w:cstheme="minorBidi"/>
          <w:b/>
          <w:kern w:val="2"/>
          <w:sz w:val="28"/>
          <w:szCs w:val="28"/>
        </w:rPr>
      </w:pPr>
      <w:r w:rsidRPr="005A38A1">
        <w:rPr>
          <w:rFonts w:ascii="仿宋_GB2312" w:eastAsia="仿宋_GB2312" w:hAnsiTheme="minorHAnsi" w:cstheme="minorBidi"/>
          <w:kern w:val="2"/>
          <w:sz w:val="28"/>
          <w:szCs w:val="28"/>
        </w:rPr>
        <w:t xml:space="preserve">　</w:t>
      </w:r>
      <w:r w:rsidRPr="00955F80">
        <w:rPr>
          <w:rFonts w:ascii="黑体" w:eastAsia="黑体" w:hAnsi="黑体" w:cstheme="minorBidi"/>
          <w:b/>
          <w:kern w:val="2"/>
          <w:sz w:val="28"/>
          <w:szCs w:val="28"/>
        </w:rPr>
        <w:t xml:space="preserve">　二、申报要求</w:t>
      </w:r>
    </w:p>
    <w:p w:rsidR="00E870DF" w:rsidRPr="00955F80" w:rsidRDefault="00E870DF" w:rsidP="00955F80">
      <w:pPr>
        <w:pStyle w:val="a4"/>
        <w:spacing w:beforeLines="50" w:before="156" w:beforeAutospacing="0" w:after="0" w:afterAutospacing="0" w:line="480" w:lineRule="exact"/>
        <w:jc w:val="both"/>
        <w:rPr>
          <w:rFonts w:ascii="仿宋_GB2312" w:eastAsia="仿宋_GB2312" w:hAnsiTheme="minorHAnsi" w:cstheme="minorBidi"/>
          <w:b/>
          <w:kern w:val="2"/>
          <w:sz w:val="28"/>
          <w:szCs w:val="28"/>
        </w:rPr>
      </w:pPr>
      <w:r w:rsidRPr="00955F80">
        <w:rPr>
          <w:rFonts w:ascii="仿宋_GB2312" w:eastAsia="仿宋_GB2312" w:hAnsiTheme="minorHAnsi" w:cstheme="minorBidi"/>
          <w:b/>
          <w:kern w:val="2"/>
          <w:sz w:val="28"/>
          <w:szCs w:val="28"/>
        </w:rPr>
        <w:t xml:space="preserve">　　（一） 依托单位要求。</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申报人所在单位需申请注册为广东省基础与应用基础研究基金项目依托单位，应符合以下要求：</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1.依托单位主要为广东省内注册的独立法人，具备从事基础与应用基础研究的科研人员、基础条件、科研项目管理制度等，能为项目实施提供必要条件和资金保障，包括高等院校、科研院所、新型研发机构、龙头骨干企业和行业组织等类型单位。</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2.面上项目的港澳依托单位须为符合条件的港澳机构（名单参照附件）。</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3.项目合作研究单位原则上不得超过2个。</w:t>
      </w:r>
    </w:p>
    <w:p w:rsidR="00E870DF" w:rsidRPr="00955F80" w:rsidRDefault="00E870DF" w:rsidP="00955F80">
      <w:pPr>
        <w:pStyle w:val="a4"/>
        <w:spacing w:beforeLines="50" w:before="156" w:beforeAutospacing="0" w:after="0" w:afterAutospacing="0" w:line="480" w:lineRule="exact"/>
        <w:jc w:val="both"/>
        <w:rPr>
          <w:rFonts w:ascii="仿宋_GB2312" w:eastAsia="仿宋_GB2312" w:hAnsiTheme="minorHAnsi" w:cstheme="minorBidi"/>
          <w:b/>
          <w:kern w:val="2"/>
          <w:sz w:val="28"/>
          <w:szCs w:val="28"/>
        </w:rPr>
      </w:pPr>
      <w:r w:rsidRPr="005A38A1">
        <w:rPr>
          <w:rFonts w:ascii="仿宋_GB2312" w:eastAsia="仿宋_GB2312" w:hAnsiTheme="minorHAnsi" w:cstheme="minorBidi"/>
          <w:kern w:val="2"/>
          <w:sz w:val="28"/>
          <w:szCs w:val="28"/>
        </w:rPr>
        <w:t xml:space="preserve">　</w:t>
      </w:r>
      <w:r w:rsidRPr="00955F80">
        <w:rPr>
          <w:rFonts w:ascii="仿宋_GB2312" w:eastAsia="仿宋_GB2312" w:hAnsiTheme="minorHAnsi" w:cstheme="minorBidi"/>
          <w:b/>
          <w:kern w:val="2"/>
          <w:sz w:val="28"/>
          <w:szCs w:val="28"/>
        </w:rPr>
        <w:t xml:space="preserve">　（二） 申报限项要求。</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1.申报人申报的同一类型项目不得超过1项，同</w:t>
      </w:r>
      <w:proofErr w:type="gramStart"/>
      <w:r w:rsidRPr="005A38A1">
        <w:rPr>
          <w:rFonts w:ascii="仿宋_GB2312" w:eastAsia="仿宋_GB2312" w:hAnsiTheme="minorHAnsi" w:cstheme="minorBidi"/>
          <w:kern w:val="2"/>
          <w:sz w:val="28"/>
          <w:szCs w:val="28"/>
        </w:rPr>
        <w:t>一</w:t>
      </w:r>
      <w:proofErr w:type="gramEnd"/>
      <w:r w:rsidRPr="005A38A1">
        <w:rPr>
          <w:rFonts w:ascii="仿宋_GB2312" w:eastAsia="仿宋_GB2312" w:hAnsiTheme="minorHAnsi" w:cstheme="minorBidi"/>
          <w:kern w:val="2"/>
          <w:sz w:val="28"/>
          <w:szCs w:val="28"/>
        </w:rPr>
        <w:t>年度获得立项的省自然科学基金项目不多于1项。</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2.依托单位申报项数限制如下：</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（1）杰出青年项目不设依托单位申报项数限制。</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lastRenderedPageBreak/>
        <w:t xml:space="preserve">　　（2）面上项目的依托单位可申报项数按以下公式计算：N2019=3+N</w:t>
      </w:r>
      <w:r w:rsidR="00955F80">
        <w:rPr>
          <w:rFonts w:ascii="仿宋_GB2312" w:eastAsia="仿宋_GB2312" w:hAnsiTheme="minorHAnsi" w:cstheme="minorBidi"/>
          <w:kern w:val="2"/>
          <w:sz w:val="28"/>
          <w:szCs w:val="28"/>
        </w:rPr>
        <w:t>2016-</w:t>
      </w:r>
      <w:r w:rsidRPr="005A38A1">
        <w:rPr>
          <w:rFonts w:ascii="仿宋_GB2312" w:eastAsia="仿宋_GB2312" w:hAnsiTheme="minorHAnsi" w:cstheme="minorBidi"/>
          <w:kern w:val="2"/>
          <w:sz w:val="28"/>
          <w:szCs w:val="28"/>
        </w:rPr>
        <w:t>2018+附加数。其中，N2019为依托单位2019年度可申报面上项目项数；3为基数；N</w:t>
      </w:r>
      <w:r w:rsidR="00955F80">
        <w:rPr>
          <w:rFonts w:ascii="仿宋_GB2312" w:eastAsia="仿宋_GB2312" w:hAnsiTheme="minorHAnsi" w:cstheme="minorBidi"/>
          <w:kern w:val="2"/>
          <w:sz w:val="28"/>
          <w:szCs w:val="28"/>
        </w:rPr>
        <w:t>2016-</w:t>
      </w:r>
      <w:r w:rsidRPr="005A38A1">
        <w:rPr>
          <w:rFonts w:ascii="仿宋_GB2312" w:eastAsia="仿宋_GB2312" w:hAnsiTheme="minorHAnsi" w:cstheme="minorBidi"/>
          <w:kern w:val="2"/>
          <w:sz w:val="28"/>
          <w:szCs w:val="28"/>
        </w:rPr>
        <w:t>2018为依托单位2016～2018年获得立项的广东省自然科学基金自由申请项目数之</w:t>
      </w:r>
      <w:proofErr w:type="gramStart"/>
      <w:r w:rsidRPr="005A38A1">
        <w:rPr>
          <w:rFonts w:ascii="仿宋_GB2312" w:eastAsia="仿宋_GB2312" w:hAnsiTheme="minorHAnsi" w:cstheme="minorBidi"/>
          <w:kern w:val="2"/>
          <w:sz w:val="28"/>
          <w:szCs w:val="28"/>
        </w:rPr>
        <w:t>和</w:t>
      </w:r>
      <w:proofErr w:type="gramEnd"/>
      <w:r w:rsidRPr="005A38A1">
        <w:rPr>
          <w:rFonts w:ascii="仿宋_GB2312" w:eastAsia="仿宋_GB2312" w:hAnsiTheme="minorHAnsi" w:cstheme="minorBidi"/>
          <w:kern w:val="2"/>
          <w:sz w:val="28"/>
          <w:szCs w:val="28"/>
        </w:rPr>
        <w:t>。在此基础上对部分单位设立附加数：粤港澳地区国家重点实验室每个可增加申报4项（其中1项的申报人须为在实验室一线工作的高水平实验技术人员）；每个广东省重点实验室可增加申报2项（其中1项的申报人须为在实验室一线工作的高水平实验技术人员）；广东省内单位在2018年获得国家自然科学基金项目数每超过100项，可增加申报10项。</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（3）国家重点实验室面上项目的申报指标由该实验室支配。</w:t>
      </w:r>
    </w:p>
    <w:p w:rsidR="00E870DF" w:rsidRPr="00955F80" w:rsidRDefault="00E870DF" w:rsidP="00955F80">
      <w:pPr>
        <w:pStyle w:val="a4"/>
        <w:spacing w:beforeLines="50" w:before="156" w:beforeAutospacing="0" w:after="0" w:afterAutospacing="0" w:line="480" w:lineRule="exact"/>
        <w:jc w:val="both"/>
        <w:rPr>
          <w:rFonts w:ascii="仿宋_GB2312" w:eastAsia="仿宋_GB2312" w:hAnsiTheme="minorHAnsi" w:cstheme="minorBidi"/>
          <w:b/>
          <w:kern w:val="2"/>
          <w:sz w:val="28"/>
          <w:szCs w:val="28"/>
        </w:rPr>
      </w:pPr>
      <w:r w:rsidRPr="005A38A1">
        <w:rPr>
          <w:rFonts w:ascii="仿宋_GB2312" w:eastAsia="仿宋_GB2312" w:hAnsiTheme="minorHAnsi" w:cstheme="minorBidi"/>
          <w:kern w:val="2"/>
          <w:sz w:val="28"/>
          <w:szCs w:val="28"/>
        </w:rPr>
        <w:t xml:space="preserve">　　</w:t>
      </w:r>
      <w:r w:rsidRPr="00955F80">
        <w:rPr>
          <w:rFonts w:ascii="仿宋_GB2312" w:eastAsia="仿宋_GB2312" w:hAnsiTheme="minorHAnsi" w:cstheme="minorBidi"/>
          <w:b/>
          <w:kern w:val="2"/>
          <w:sz w:val="28"/>
          <w:szCs w:val="28"/>
        </w:rPr>
        <w:t>（三） 经费预算要求。</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1.项目应按照省科技计划项目经费管理相关规定，按实际情况认真做好经费预算。</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2.面上项目试点实施</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包干制</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，经费支出不设科目比例限制，由项目研究团队自主调剂使用，按照省科研项目经费</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包干制</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管理有关规定执行，同时应符合以下要求：</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（1）经费支出</w:t>
      </w:r>
      <w:proofErr w:type="gramStart"/>
      <w:r w:rsidRPr="005A38A1">
        <w:rPr>
          <w:rFonts w:ascii="仿宋_GB2312" w:eastAsia="仿宋_GB2312" w:hAnsiTheme="minorHAnsi" w:cstheme="minorBidi"/>
          <w:kern w:val="2"/>
          <w:sz w:val="28"/>
          <w:szCs w:val="28"/>
        </w:rPr>
        <w:t>应实际</w:t>
      </w:r>
      <w:proofErr w:type="gramEnd"/>
      <w:r w:rsidRPr="005A38A1">
        <w:rPr>
          <w:rFonts w:ascii="仿宋_GB2312" w:eastAsia="仿宋_GB2312" w:hAnsiTheme="minorHAnsi" w:cstheme="minorBidi"/>
          <w:kern w:val="2"/>
          <w:sz w:val="28"/>
          <w:szCs w:val="28"/>
        </w:rPr>
        <w:t>用于项目研究支出；</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（2）经费支出应按照省级财政科研项目资金开支范围和标准使用，港澳机构资金开支标准可参照当地科研经费管理有关规定执行；</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（3）间接经费支出比例按照省级财政科研项目资金管理有关规定执行；</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（4）不得列支基建费。</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（四） 申报材料要求。</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1.申报项目名称应符合基础研究定位要求，研究涉及人体研究、实验动物的项目，应严格遵守科学伦理、实验动物等有关规定的要求。</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2.项目内容真实可信，不得虚构和夸大。依托单位对申报资料的真实性负责，须提供申报材料真实性承诺函。项目一经立项，申报的承诺、任务、</w:t>
      </w:r>
      <w:r w:rsidRPr="005A38A1">
        <w:rPr>
          <w:rFonts w:ascii="仿宋_GB2312" w:eastAsia="仿宋_GB2312" w:hAnsiTheme="minorHAnsi" w:cstheme="minorBidi"/>
          <w:kern w:val="2"/>
          <w:sz w:val="28"/>
          <w:szCs w:val="28"/>
        </w:rPr>
        <w:lastRenderedPageBreak/>
        <w:t>目标、预算等内容将自动转为项目合同书对应内容，无合理依据原则上不予修改调整。</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3.各类项目申报须根据具体情况提供必要的支撑附件材料。</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4.项目主要参与者如果包括申报人所在单位以外的人员（包括研究生，但不包括境外人员），其所在单位即被视为合作研究单位，应在申报书填写合作研究单位信息并在签字盖章页加盖参与单位公章。项目主要参与者中的境外人员（港澳人员除外）被视为以个人身份参与项目申报，应在网上申报系统上传境外人员知情同意函。项目主要参与者中的港澳人员可以个人身份或以合作研究单位参与项目申报。</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5.申报过程中存在严重失信行为的，按照《广东省科学技术厅关于省级科技计划（专项、基金等）严重失信行为记录与惩戒暂行规定》（粤科监审字〔2017〕102号）有关规定处理。</w:t>
      </w:r>
    </w:p>
    <w:p w:rsidR="00E870DF" w:rsidRPr="00955F80" w:rsidRDefault="00E870DF" w:rsidP="00955F80">
      <w:pPr>
        <w:pStyle w:val="a4"/>
        <w:spacing w:beforeLines="50" w:before="156" w:beforeAutospacing="0" w:after="0" w:afterAutospacing="0" w:line="480" w:lineRule="exact"/>
        <w:jc w:val="both"/>
        <w:rPr>
          <w:rFonts w:ascii="黑体" w:eastAsia="黑体" w:hAnsi="黑体" w:cstheme="minorBidi"/>
          <w:kern w:val="2"/>
          <w:sz w:val="28"/>
          <w:szCs w:val="28"/>
        </w:rPr>
      </w:pPr>
      <w:r w:rsidRPr="00955F80">
        <w:rPr>
          <w:rFonts w:ascii="黑体" w:eastAsia="黑体" w:hAnsi="黑体" w:cstheme="minorBidi"/>
          <w:kern w:val="2"/>
          <w:sz w:val="28"/>
          <w:szCs w:val="28"/>
        </w:rPr>
        <w:t xml:space="preserve">　　三、有关说明</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（一） 项目申报材料填写格式和标准须按有关填写说明和指引执行。</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（二） 项目申报截止后15个工作日内，将进行一次性网上形式审查。形式审查合格的项目申报书，网上状态将为</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已受理电子材料</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；形式审查不通过的项目申报书，网上状态将为</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形式审查不通过</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。对于形式审查不通过的项目，将说明原因并予以退回。形式审查不通过结果反馈后的5个工作日内，将对形式审查不通过异议申诉予以受理，逾期不予受理。经异议</w:t>
      </w:r>
      <w:proofErr w:type="gramStart"/>
      <w:r w:rsidRPr="005A38A1">
        <w:rPr>
          <w:rFonts w:ascii="仿宋_GB2312" w:eastAsia="仿宋_GB2312" w:hAnsiTheme="minorHAnsi" w:cstheme="minorBidi"/>
          <w:kern w:val="2"/>
          <w:sz w:val="28"/>
          <w:szCs w:val="28"/>
        </w:rPr>
        <w:t>复核仍判定</w:t>
      </w:r>
      <w:proofErr w:type="gramEnd"/>
      <w:r w:rsidRPr="005A38A1">
        <w:rPr>
          <w:rFonts w:ascii="仿宋_GB2312" w:eastAsia="仿宋_GB2312" w:hAnsiTheme="minorHAnsi" w:cstheme="minorBidi"/>
          <w:kern w:val="2"/>
          <w:sz w:val="28"/>
          <w:szCs w:val="28"/>
        </w:rPr>
        <w:t>形式审查不通过的项目不得重新提交。</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（三） 项目申报形式审查通过的项目将采用网络评审、会议评审（论证）或网络评审结合会议评审方式开展评审。</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（四） 有下列情形之一的，均视为形式审查不合格：</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1.申报内容或条件不符合申报规定；</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2.申报书填写内容不全；</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3.附件证明材料不全或不符合规定。</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lastRenderedPageBreak/>
        <w:t xml:space="preserve">　　（五） 经专家评审或论证后的立项项目按程序报批后纳入项目库管理，并按年度财政预算及项目落地情况分批出库支持。</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（六） 其他说明</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1.为促进区域创新平衡、协调发展，省自然科学基金项目对粤东西北地区将给予适当比例的择优支持；</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2.突出对青年优秀科研人才的支持和培养，面上项目将重点对青年科技人员倾斜支持；</w:t>
      </w:r>
    </w:p>
    <w:p w:rsidR="00E870DF" w:rsidRPr="005A38A1" w:rsidRDefault="00E870DF" w:rsidP="00955F80">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3.关注女性青年科研人员成长和培养，在同等条件下适当优先支持女性科研人员，杰出青年项目按适当比例择优支持女性青年申报；</w:t>
      </w:r>
    </w:p>
    <w:p w:rsidR="00EA52EE" w:rsidRDefault="00E870DF" w:rsidP="00EA52EE">
      <w:pPr>
        <w:pStyle w:val="a4"/>
        <w:spacing w:beforeLines="50" w:before="156" w:beforeAutospacing="0" w:after="0" w:afterAutospacing="0" w:line="480" w:lineRule="exact"/>
        <w:ind w:firstLine="570"/>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4.省自然科学基金项目的负责人，可以在不改变研究或技术指标的前提下，自行决定研究方案或技术路线。</w:t>
      </w:r>
    </w:p>
    <w:p w:rsidR="00E870DF" w:rsidRPr="00EA52EE" w:rsidRDefault="00E870DF" w:rsidP="00EA52EE">
      <w:pPr>
        <w:pStyle w:val="a4"/>
        <w:spacing w:beforeLines="50" w:before="156" w:beforeAutospacing="0" w:after="0" w:afterAutospacing="0" w:line="480" w:lineRule="exact"/>
        <w:ind w:firstLine="570"/>
        <w:jc w:val="both"/>
        <w:rPr>
          <w:rFonts w:ascii="仿宋_GB2312" w:eastAsia="仿宋_GB2312" w:hAnsiTheme="minorHAnsi" w:cstheme="minorBidi"/>
          <w:kern w:val="2"/>
          <w:sz w:val="28"/>
          <w:szCs w:val="28"/>
        </w:rPr>
      </w:pPr>
      <w:bookmarkStart w:id="0" w:name="_GoBack"/>
      <w:bookmarkEnd w:id="0"/>
      <w:r w:rsidRPr="00955F80">
        <w:rPr>
          <w:rFonts w:ascii="黑体" w:eastAsia="黑体" w:hAnsi="黑体" w:cstheme="minorBidi"/>
          <w:kern w:val="2"/>
          <w:sz w:val="28"/>
          <w:szCs w:val="28"/>
        </w:rPr>
        <w:t>四、申报方式</w:t>
      </w:r>
    </w:p>
    <w:p w:rsidR="00E870DF" w:rsidRPr="005A38A1" w:rsidRDefault="00E870DF" w:rsidP="00EA52EE">
      <w:pPr>
        <w:pStyle w:val="a4"/>
        <w:spacing w:before="50"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（一） 本年度项目组织实施由广东省基础与应用基础研究基金委员会（以下简称</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省基金委</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）负责。</w:t>
      </w:r>
    </w:p>
    <w:p w:rsidR="00E870DF" w:rsidRPr="005A38A1" w:rsidRDefault="00E870DF" w:rsidP="00EA52EE">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（二） 项目须通过</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广东省政务服务网</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或</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广东省科技业务管理阳光政务平台</w:t>
      </w:r>
      <w:r w:rsidRPr="005A38A1">
        <w:rPr>
          <w:rFonts w:ascii="仿宋_GB2312" w:eastAsia="仿宋_GB2312" w:hAnsiTheme="minorHAnsi" w:cstheme="minorBidi"/>
          <w:kern w:val="2"/>
          <w:sz w:val="28"/>
          <w:szCs w:val="28"/>
        </w:rPr>
        <w:t>”</w:t>
      </w:r>
      <w:r w:rsidRPr="005A38A1">
        <w:rPr>
          <w:rFonts w:ascii="仿宋_GB2312" w:eastAsia="仿宋_GB2312" w:hAnsiTheme="minorHAnsi" w:cstheme="minorBidi"/>
          <w:kern w:val="2"/>
          <w:sz w:val="28"/>
          <w:szCs w:val="28"/>
        </w:rPr>
        <w:t>（网址：http://pro.gdstc.gov.cn/）实施网上申报。</w:t>
      </w:r>
    </w:p>
    <w:p w:rsidR="00E870DF" w:rsidRPr="005A38A1" w:rsidRDefault="00E870DF" w:rsidP="00EA52EE">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（三） 符合申报条件的单位须先注册成为广东省基础与应用基础研究基金项目的依托单位，新增依托单位注册申请通知将另行发布。</w:t>
      </w:r>
    </w:p>
    <w:p w:rsidR="00E870DF" w:rsidRPr="005A38A1" w:rsidRDefault="00E870DF" w:rsidP="00EA52EE">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（四） 申报人须按照网上平台要求填写项目有关信息，上</w:t>
      </w:r>
      <w:proofErr w:type="gramStart"/>
      <w:r w:rsidRPr="005A38A1">
        <w:rPr>
          <w:rFonts w:ascii="仿宋_GB2312" w:eastAsia="仿宋_GB2312" w:hAnsiTheme="minorHAnsi" w:cstheme="minorBidi"/>
          <w:kern w:val="2"/>
          <w:sz w:val="28"/>
          <w:szCs w:val="28"/>
        </w:rPr>
        <w:t>传必要</w:t>
      </w:r>
      <w:proofErr w:type="gramEnd"/>
      <w:r w:rsidRPr="005A38A1">
        <w:rPr>
          <w:rFonts w:ascii="仿宋_GB2312" w:eastAsia="仿宋_GB2312" w:hAnsiTheme="minorHAnsi" w:cstheme="minorBidi"/>
          <w:kern w:val="2"/>
          <w:sz w:val="28"/>
          <w:szCs w:val="28"/>
        </w:rPr>
        <w:t>的支撑附件材料，经依托单位审核后按流程提交。项目申报人与项目依托单位网上申报具体操作详见《广东省基础与应用基础研究基金项目网上申报操作指引》（正式申报开始后在网上申报系统直接下载）。</w:t>
      </w:r>
    </w:p>
    <w:p w:rsidR="00E870DF" w:rsidRPr="00955F80" w:rsidRDefault="00E870DF" w:rsidP="00EA52EE">
      <w:pPr>
        <w:pStyle w:val="a4"/>
        <w:spacing w:before="50" w:beforeAutospacing="0" w:after="0" w:afterAutospacing="0" w:line="480" w:lineRule="exact"/>
        <w:jc w:val="both"/>
        <w:rPr>
          <w:rFonts w:ascii="黑体" w:eastAsia="黑体" w:hAnsi="黑体" w:cstheme="minorBidi"/>
          <w:kern w:val="2"/>
          <w:sz w:val="28"/>
          <w:szCs w:val="28"/>
        </w:rPr>
      </w:pPr>
      <w:r w:rsidRPr="00955F80">
        <w:rPr>
          <w:rFonts w:ascii="黑体" w:eastAsia="黑体" w:hAnsi="黑体" w:cstheme="minorBidi"/>
          <w:kern w:val="2"/>
          <w:sz w:val="28"/>
          <w:szCs w:val="28"/>
        </w:rPr>
        <w:t xml:space="preserve">　　五、时间安排</w:t>
      </w:r>
    </w:p>
    <w:p w:rsidR="00E870DF" w:rsidRPr="005A38A1" w:rsidRDefault="00E870DF" w:rsidP="00EA52EE">
      <w:pPr>
        <w:pStyle w:val="a4"/>
        <w:spacing w:before="50"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w:t>
      </w:r>
      <w:r w:rsidR="0013327F">
        <w:rPr>
          <w:rFonts w:ascii="仿宋_GB2312" w:eastAsia="仿宋_GB2312" w:hAnsiTheme="minorHAnsi" w:cstheme="minorBidi" w:hint="eastAsia"/>
          <w:kern w:val="2"/>
          <w:sz w:val="28"/>
          <w:szCs w:val="28"/>
        </w:rPr>
        <w:t xml:space="preserve"> </w:t>
      </w:r>
      <w:r w:rsidRPr="005A38A1">
        <w:rPr>
          <w:rFonts w:ascii="仿宋_GB2312" w:eastAsia="仿宋_GB2312" w:hAnsiTheme="minorHAnsi" w:cstheme="minorBidi"/>
          <w:kern w:val="2"/>
          <w:sz w:val="28"/>
          <w:szCs w:val="28"/>
        </w:rPr>
        <w:t xml:space="preserve">　（一） 网上正式申报时间：2019年5月20日～6月21日17:00。</w:t>
      </w:r>
    </w:p>
    <w:p w:rsidR="00E870DF" w:rsidRPr="005A38A1" w:rsidRDefault="00E870DF" w:rsidP="00EA52EE">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（二） 网上形式审查时间：2019年6月24日～7月12日。</w:t>
      </w:r>
    </w:p>
    <w:p w:rsidR="00E870DF" w:rsidRPr="005A38A1" w:rsidRDefault="00E870DF" w:rsidP="00EA52EE">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lastRenderedPageBreak/>
        <w:t xml:space="preserve">　　（三） 网上申诉时间：2019年7月15～19日。</w:t>
      </w:r>
    </w:p>
    <w:p w:rsidR="00E870DF" w:rsidRPr="005A38A1" w:rsidRDefault="00E870DF" w:rsidP="00EA52EE">
      <w:pPr>
        <w:pStyle w:val="a4"/>
        <w:spacing w:beforeLines="50" w:before="156"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（四） 纸质材料报送时间：项目立项后，已立项项目的申报书与合同书经签字盖章后，一并报送，报送时间另行通知。</w:t>
      </w:r>
    </w:p>
    <w:p w:rsidR="00E870DF" w:rsidRPr="00955F80" w:rsidRDefault="00E870DF" w:rsidP="00EA52EE">
      <w:pPr>
        <w:pStyle w:val="a4"/>
        <w:spacing w:before="50" w:beforeAutospacing="0" w:after="0" w:afterAutospacing="0" w:line="480" w:lineRule="exact"/>
        <w:jc w:val="both"/>
        <w:rPr>
          <w:rFonts w:ascii="黑体" w:eastAsia="黑体" w:hAnsi="黑体" w:cstheme="minorBidi"/>
          <w:kern w:val="2"/>
          <w:sz w:val="28"/>
          <w:szCs w:val="28"/>
        </w:rPr>
      </w:pPr>
      <w:r w:rsidRPr="00955F80">
        <w:rPr>
          <w:rFonts w:ascii="黑体" w:eastAsia="黑体" w:hAnsi="黑体" w:cstheme="minorBidi"/>
          <w:kern w:val="2"/>
          <w:sz w:val="28"/>
          <w:szCs w:val="28"/>
        </w:rPr>
        <w:t xml:space="preserve">　　六、联系方式</w:t>
      </w:r>
    </w:p>
    <w:p w:rsidR="00E870DF" w:rsidRPr="005A38A1" w:rsidRDefault="00E870DF" w:rsidP="00EA52EE">
      <w:pPr>
        <w:pStyle w:val="a4"/>
        <w:spacing w:before="50" w:beforeAutospacing="0" w:after="0" w:afterAutospacing="0" w:line="480" w:lineRule="exact"/>
        <w:ind w:left="1260" w:hangingChars="450" w:hanging="1260"/>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（一） 省基金委业务咨询：王倩、周晓燕，020-83163287、83163280</w:t>
      </w:r>
      <w:r w:rsidRPr="005A38A1">
        <w:rPr>
          <w:rFonts w:ascii="仿宋_GB2312" w:eastAsia="仿宋_GB2312" w:hAnsiTheme="minorHAnsi" w:cstheme="minorBidi"/>
          <w:kern w:val="2"/>
          <w:sz w:val="28"/>
          <w:szCs w:val="28"/>
        </w:rPr>
        <w:br/>
        <w:t>省科技</w:t>
      </w:r>
      <w:proofErr w:type="gramStart"/>
      <w:r w:rsidRPr="005A38A1">
        <w:rPr>
          <w:rFonts w:ascii="仿宋_GB2312" w:eastAsia="仿宋_GB2312" w:hAnsiTheme="minorHAnsi" w:cstheme="minorBidi"/>
          <w:kern w:val="2"/>
          <w:sz w:val="28"/>
          <w:szCs w:val="28"/>
        </w:rPr>
        <w:t>厅监督</w:t>
      </w:r>
      <w:proofErr w:type="gramEnd"/>
      <w:r w:rsidRPr="005A38A1">
        <w:rPr>
          <w:rFonts w:ascii="仿宋_GB2312" w:eastAsia="仿宋_GB2312" w:hAnsiTheme="minorHAnsi" w:cstheme="minorBidi"/>
          <w:kern w:val="2"/>
          <w:sz w:val="28"/>
          <w:szCs w:val="28"/>
        </w:rPr>
        <w:t>电话：020-83163881</w:t>
      </w:r>
    </w:p>
    <w:p w:rsidR="00E870DF" w:rsidRPr="005A38A1" w:rsidRDefault="00E870DF" w:rsidP="00EA52EE">
      <w:pPr>
        <w:pStyle w:val="a4"/>
        <w:spacing w:before="50"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（二） 网络申报技术支持：020-83163338</w:t>
      </w:r>
    </w:p>
    <w:p w:rsidR="00E870DF" w:rsidRPr="005A38A1" w:rsidRDefault="00E870DF" w:rsidP="00EA52EE">
      <w:pPr>
        <w:pStyle w:val="a4"/>
        <w:spacing w:before="50" w:beforeAutospacing="0" w:after="0" w:afterAutospacing="0" w:line="480" w:lineRule="exact"/>
        <w:jc w:val="both"/>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 xml:space="preserve">　　（三） 纸质材料报送地址：广州市连新路171号科技信息大楼1楼广东省科技厅综合业务办理大厅（邮政编码：510033）。</w:t>
      </w:r>
    </w:p>
    <w:p w:rsidR="005A38A1" w:rsidRPr="005A38A1" w:rsidRDefault="00E870DF" w:rsidP="00EA52EE">
      <w:pPr>
        <w:pStyle w:val="a4"/>
        <w:spacing w:before="50" w:beforeAutospacing="0" w:after="0" w:afterAutospacing="0" w:line="480" w:lineRule="exact"/>
        <w:jc w:val="both"/>
        <w:rPr>
          <w:rFonts w:ascii="仿宋_GB2312" w:eastAsia="仿宋_GB2312" w:hAnsiTheme="minorHAnsi" w:cstheme="minorBidi" w:hint="eastAsia"/>
          <w:kern w:val="2"/>
          <w:sz w:val="28"/>
          <w:szCs w:val="28"/>
        </w:rPr>
      </w:pPr>
      <w:r w:rsidRPr="005A38A1">
        <w:rPr>
          <w:rFonts w:ascii="仿宋_GB2312" w:eastAsia="仿宋_GB2312" w:hAnsiTheme="minorHAnsi" w:cstheme="minorBidi"/>
          <w:kern w:val="2"/>
          <w:sz w:val="28"/>
          <w:szCs w:val="28"/>
        </w:rPr>
        <w:t xml:space="preserve">　　附件：</w:t>
      </w:r>
      <w:hyperlink r:id="rId6" w:tgtFrame="_blank" w:history="1">
        <w:r w:rsidRPr="005A38A1">
          <w:rPr>
            <w:rFonts w:ascii="仿宋_GB2312" w:eastAsia="仿宋_GB2312" w:hAnsiTheme="minorHAnsi" w:cstheme="minorBidi"/>
            <w:kern w:val="2"/>
            <w:sz w:val="28"/>
            <w:szCs w:val="28"/>
          </w:rPr>
          <w:t>内地与港澳科技合作委员会协商确定的港澳高校名单</w:t>
        </w:r>
      </w:hyperlink>
    </w:p>
    <w:p w:rsidR="005A38A1" w:rsidRPr="005A38A1" w:rsidRDefault="005A38A1" w:rsidP="00EA52EE">
      <w:pPr>
        <w:pStyle w:val="a4"/>
        <w:spacing w:before="50" w:beforeAutospacing="0" w:after="0" w:afterAutospacing="0" w:line="480" w:lineRule="exact"/>
        <w:jc w:val="right"/>
        <w:rPr>
          <w:rFonts w:ascii="仿宋_GB2312" w:eastAsia="仿宋_GB2312" w:hAnsiTheme="minorHAnsi" w:cstheme="minorBidi"/>
          <w:kern w:val="2"/>
          <w:sz w:val="28"/>
          <w:szCs w:val="28"/>
        </w:rPr>
      </w:pPr>
      <w:r w:rsidRPr="005A38A1">
        <w:rPr>
          <w:rFonts w:ascii="仿宋_GB2312" w:eastAsia="仿宋_GB2312" w:hAnsiTheme="minorHAnsi" w:cstheme="minorBidi"/>
          <w:kern w:val="2"/>
          <w:sz w:val="28"/>
          <w:szCs w:val="28"/>
        </w:rPr>
        <w:t>广东省科学技术厅　广东省基础与应用基础研究基金委员会</w:t>
      </w:r>
    </w:p>
    <w:p w:rsidR="00E870DF" w:rsidRPr="0013327F" w:rsidRDefault="005A38A1" w:rsidP="00EA52EE">
      <w:pPr>
        <w:pStyle w:val="a4"/>
        <w:spacing w:beforeLines="50" w:before="156" w:beforeAutospacing="0" w:line="480" w:lineRule="exact"/>
        <w:jc w:val="right"/>
        <w:rPr>
          <w:rFonts w:ascii="仿宋_GB2312" w:eastAsia="仿宋_GB2312" w:hAnsiTheme="minorHAnsi" w:cstheme="minorBidi" w:hint="eastAsia"/>
          <w:kern w:val="2"/>
          <w:sz w:val="28"/>
          <w:szCs w:val="28"/>
        </w:rPr>
      </w:pPr>
      <w:r w:rsidRPr="005A38A1">
        <w:rPr>
          <w:rFonts w:ascii="仿宋_GB2312" w:eastAsia="仿宋_GB2312" w:hAnsiTheme="minorHAnsi" w:cstheme="minorBidi"/>
          <w:kern w:val="2"/>
          <w:sz w:val="28"/>
          <w:szCs w:val="28"/>
        </w:rPr>
        <w:t>2019年4月23日</w:t>
      </w:r>
    </w:p>
    <w:sectPr w:rsidR="00E870DF" w:rsidRPr="0013327F" w:rsidSect="00EA52EE">
      <w:footerReference w:type="default" r:id="rId7"/>
      <w:pgSz w:w="11906" w:h="16838"/>
      <w:pgMar w:top="1134" w:right="1418" w:bottom="102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75" w:rsidRDefault="00D35575" w:rsidP="00914B01">
      <w:r>
        <w:separator/>
      </w:r>
    </w:p>
  </w:endnote>
  <w:endnote w:type="continuationSeparator" w:id="0">
    <w:p w:rsidR="00D35575" w:rsidRDefault="00D35575" w:rsidP="0091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445749"/>
      <w:docPartObj>
        <w:docPartGallery w:val="Page Numbers (Bottom of Page)"/>
        <w:docPartUnique/>
      </w:docPartObj>
    </w:sdtPr>
    <w:sdtContent>
      <w:p w:rsidR="00914B01" w:rsidRDefault="00914B01">
        <w:pPr>
          <w:pStyle w:val="a7"/>
          <w:jc w:val="center"/>
        </w:pPr>
        <w:r>
          <w:fldChar w:fldCharType="begin"/>
        </w:r>
        <w:r>
          <w:instrText>PAGE   \* MERGEFORMAT</w:instrText>
        </w:r>
        <w:r>
          <w:fldChar w:fldCharType="separate"/>
        </w:r>
        <w:r w:rsidR="00EA52EE" w:rsidRPr="00EA52EE">
          <w:rPr>
            <w:noProof/>
            <w:lang w:val="zh-CN"/>
          </w:rPr>
          <w:t>8</w:t>
        </w:r>
        <w:r>
          <w:fldChar w:fldCharType="end"/>
        </w:r>
      </w:p>
    </w:sdtContent>
  </w:sdt>
  <w:p w:rsidR="00914B01" w:rsidRDefault="00914B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75" w:rsidRDefault="00D35575" w:rsidP="00914B01">
      <w:r>
        <w:separator/>
      </w:r>
    </w:p>
  </w:footnote>
  <w:footnote w:type="continuationSeparator" w:id="0">
    <w:p w:rsidR="00D35575" w:rsidRDefault="00D35575" w:rsidP="00914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84"/>
    <w:rsid w:val="00001203"/>
    <w:rsid w:val="00002ECD"/>
    <w:rsid w:val="00005A95"/>
    <w:rsid w:val="00006D34"/>
    <w:rsid w:val="000126C3"/>
    <w:rsid w:val="00027044"/>
    <w:rsid w:val="00047CE9"/>
    <w:rsid w:val="00047E40"/>
    <w:rsid w:val="00050AC7"/>
    <w:rsid w:val="000525CF"/>
    <w:rsid w:val="00053515"/>
    <w:rsid w:val="000545B7"/>
    <w:rsid w:val="00060AEB"/>
    <w:rsid w:val="00073E84"/>
    <w:rsid w:val="000779C0"/>
    <w:rsid w:val="00091566"/>
    <w:rsid w:val="0009694A"/>
    <w:rsid w:val="000A01C1"/>
    <w:rsid w:val="000A2ACB"/>
    <w:rsid w:val="000A2B89"/>
    <w:rsid w:val="000A768E"/>
    <w:rsid w:val="000B51AE"/>
    <w:rsid w:val="000C432B"/>
    <w:rsid w:val="000C451C"/>
    <w:rsid w:val="000C5026"/>
    <w:rsid w:val="000D01A7"/>
    <w:rsid w:val="000D134C"/>
    <w:rsid w:val="000D5E3E"/>
    <w:rsid w:val="000D6A67"/>
    <w:rsid w:val="000F1DEC"/>
    <w:rsid w:val="000F2C0C"/>
    <w:rsid w:val="000F400F"/>
    <w:rsid w:val="000F64E5"/>
    <w:rsid w:val="000F67B9"/>
    <w:rsid w:val="00110C99"/>
    <w:rsid w:val="00111D6B"/>
    <w:rsid w:val="00111E97"/>
    <w:rsid w:val="00112103"/>
    <w:rsid w:val="001156FB"/>
    <w:rsid w:val="00117DD4"/>
    <w:rsid w:val="0012225B"/>
    <w:rsid w:val="00122B76"/>
    <w:rsid w:val="0012302F"/>
    <w:rsid w:val="0013327F"/>
    <w:rsid w:val="00141AD6"/>
    <w:rsid w:val="00150AEE"/>
    <w:rsid w:val="001524D4"/>
    <w:rsid w:val="001602B8"/>
    <w:rsid w:val="001613AE"/>
    <w:rsid w:val="001810D9"/>
    <w:rsid w:val="00186E66"/>
    <w:rsid w:val="00193CAB"/>
    <w:rsid w:val="00194904"/>
    <w:rsid w:val="001A128F"/>
    <w:rsid w:val="001A5D3E"/>
    <w:rsid w:val="001B1C00"/>
    <w:rsid w:val="001B668A"/>
    <w:rsid w:val="001C12E4"/>
    <w:rsid w:val="001C79D8"/>
    <w:rsid w:val="001D64D9"/>
    <w:rsid w:val="001D76E8"/>
    <w:rsid w:val="001E38B5"/>
    <w:rsid w:val="001F1B13"/>
    <w:rsid w:val="001F232E"/>
    <w:rsid w:val="001F2C9C"/>
    <w:rsid w:val="001F5088"/>
    <w:rsid w:val="001F54B1"/>
    <w:rsid w:val="00202295"/>
    <w:rsid w:val="00205CC3"/>
    <w:rsid w:val="00207D40"/>
    <w:rsid w:val="0021344C"/>
    <w:rsid w:val="00215A38"/>
    <w:rsid w:val="00216E36"/>
    <w:rsid w:val="00226C6C"/>
    <w:rsid w:val="002316E2"/>
    <w:rsid w:val="0024026A"/>
    <w:rsid w:val="00250AF7"/>
    <w:rsid w:val="00251A8E"/>
    <w:rsid w:val="00255A42"/>
    <w:rsid w:val="00255A8B"/>
    <w:rsid w:val="002576AB"/>
    <w:rsid w:val="002662B1"/>
    <w:rsid w:val="00280DD1"/>
    <w:rsid w:val="002815D9"/>
    <w:rsid w:val="00293502"/>
    <w:rsid w:val="002C028F"/>
    <w:rsid w:val="002C0D8A"/>
    <w:rsid w:val="002C4C42"/>
    <w:rsid w:val="002C7471"/>
    <w:rsid w:val="002D0530"/>
    <w:rsid w:val="002D1589"/>
    <w:rsid w:val="002D1BC1"/>
    <w:rsid w:val="002D25FD"/>
    <w:rsid w:val="002E19DC"/>
    <w:rsid w:val="002E4869"/>
    <w:rsid w:val="002E6094"/>
    <w:rsid w:val="002F46B7"/>
    <w:rsid w:val="002F4844"/>
    <w:rsid w:val="002F54FC"/>
    <w:rsid w:val="0030205D"/>
    <w:rsid w:val="00323F84"/>
    <w:rsid w:val="003255C9"/>
    <w:rsid w:val="003330D0"/>
    <w:rsid w:val="003414F5"/>
    <w:rsid w:val="003612B0"/>
    <w:rsid w:val="003734C6"/>
    <w:rsid w:val="00381A1D"/>
    <w:rsid w:val="00383AA4"/>
    <w:rsid w:val="003A3B26"/>
    <w:rsid w:val="003A3EFD"/>
    <w:rsid w:val="003A7B31"/>
    <w:rsid w:val="003B06E3"/>
    <w:rsid w:val="003B1F5B"/>
    <w:rsid w:val="003B70D1"/>
    <w:rsid w:val="003C1F2F"/>
    <w:rsid w:val="003C4687"/>
    <w:rsid w:val="003D0F74"/>
    <w:rsid w:val="003E57EF"/>
    <w:rsid w:val="003E74F2"/>
    <w:rsid w:val="003F3341"/>
    <w:rsid w:val="004015EC"/>
    <w:rsid w:val="00401B6D"/>
    <w:rsid w:val="00402221"/>
    <w:rsid w:val="004023A5"/>
    <w:rsid w:val="00402BA0"/>
    <w:rsid w:val="00404115"/>
    <w:rsid w:val="00406A51"/>
    <w:rsid w:val="00407764"/>
    <w:rsid w:val="00410CBB"/>
    <w:rsid w:val="004123C2"/>
    <w:rsid w:val="004135B2"/>
    <w:rsid w:val="00414CE8"/>
    <w:rsid w:val="004150C0"/>
    <w:rsid w:val="004243BD"/>
    <w:rsid w:val="00430649"/>
    <w:rsid w:val="00441011"/>
    <w:rsid w:val="0044125B"/>
    <w:rsid w:val="00444C4D"/>
    <w:rsid w:val="004479AA"/>
    <w:rsid w:val="00456E19"/>
    <w:rsid w:val="004635F7"/>
    <w:rsid w:val="004719EC"/>
    <w:rsid w:val="00473765"/>
    <w:rsid w:val="00480387"/>
    <w:rsid w:val="00496B68"/>
    <w:rsid w:val="00497CA5"/>
    <w:rsid w:val="004A17F0"/>
    <w:rsid w:val="004A5989"/>
    <w:rsid w:val="004B18A1"/>
    <w:rsid w:val="004B2264"/>
    <w:rsid w:val="004B3921"/>
    <w:rsid w:val="004B47BE"/>
    <w:rsid w:val="004B73DB"/>
    <w:rsid w:val="004C20C2"/>
    <w:rsid w:val="004C4AB2"/>
    <w:rsid w:val="004D0F80"/>
    <w:rsid w:val="004D609A"/>
    <w:rsid w:val="004F391F"/>
    <w:rsid w:val="0050642C"/>
    <w:rsid w:val="005372ED"/>
    <w:rsid w:val="005456DC"/>
    <w:rsid w:val="00547E1F"/>
    <w:rsid w:val="00555262"/>
    <w:rsid w:val="00567902"/>
    <w:rsid w:val="00572907"/>
    <w:rsid w:val="005800E7"/>
    <w:rsid w:val="00581930"/>
    <w:rsid w:val="005925A8"/>
    <w:rsid w:val="00593AB9"/>
    <w:rsid w:val="00594603"/>
    <w:rsid w:val="005953D4"/>
    <w:rsid w:val="00595AD1"/>
    <w:rsid w:val="0059707B"/>
    <w:rsid w:val="005A38A1"/>
    <w:rsid w:val="005A5884"/>
    <w:rsid w:val="005A69A8"/>
    <w:rsid w:val="005B412D"/>
    <w:rsid w:val="005B430E"/>
    <w:rsid w:val="005C167C"/>
    <w:rsid w:val="005C4F7F"/>
    <w:rsid w:val="005C66C2"/>
    <w:rsid w:val="005D5E6C"/>
    <w:rsid w:val="005F6131"/>
    <w:rsid w:val="005F6FB7"/>
    <w:rsid w:val="005F724C"/>
    <w:rsid w:val="00600DC0"/>
    <w:rsid w:val="006010F2"/>
    <w:rsid w:val="00602DE9"/>
    <w:rsid w:val="006047BE"/>
    <w:rsid w:val="00604B7E"/>
    <w:rsid w:val="006159DC"/>
    <w:rsid w:val="00621345"/>
    <w:rsid w:val="006239F7"/>
    <w:rsid w:val="006306F1"/>
    <w:rsid w:val="00666A30"/>
    <w:rsid w:val="00676570"/>
    <w:rsid w:val="00677B66"/>
    <w:rsid w:val="006820D5"/>
    <w:rsid w:val="00682BDF"/>
    <w:rsid w:val="006865B2"/>
    <w:rsid w:val="00693251"/>
    <w:rsid w:val="0069374D"/>
    <w:rsid w:val="00695D65"/>
    <w:rsid w:val="006A59DA"/>
    <w:rsid w:val="006A6C72"/>
    <w:rsid w:val="006B3D00"/>
    <w:rsid w:val="006B62F8"/>
    <w:rsid w:val="006C20EA"/>
    <w:rsid w:val="006C4557"/>
    <w:rsid w:val="006C4BE5"/>
    <w:rsid w:val="006C7262"/>
    <w:rsid w:val="006E6FEA"/>
    <w:rsid w:val="006F567B"/>
    <w:rsid w:val="0070002B"/>
    <w:rsid w:val="0070303D"/>
    <w:rsid w:val="00731E4C"/>
    <w:rsid w:val="0073577C"/>
    <w:rsid w:val="00741E9E"/>
    <w:rsid w:val="00747673"/>
    <w:rsid w:val="007605F7"/>
    <w:rsid w:val="00765190"/>
    <w:rsid w:val="0076537A"/>
    <w:rsid w:val="00766265"/>
    <w:rsid w:val="00790206"/>
    <w:rsid w:val="00796A5D"/>
    <w:rsid w:val="007B3F8D"/>
    <w:rsid w:val="007C7153"/>
    <w:rsid w:val="007C7B80"/>
    <w:rsid w:val="007D42AA"/>
    <w:rsid w:val="007D6C59"/>
    <w:rsid w:val="007E1F62"/>
    <w:rsid w:val="007E30C9"/>
    <w:rsid w:val="007E78B7"/>
    <w:rsid w:val="007E7F8C"/>
    <w:rsid w:val="007F24E6"/>
    <w:rsid w:val="007F6E38"/>
    <w:rsid w:val="008063F8"/>
    <w:rsid w:val="0081016E"/>
    <w:rsid w:val="00812515"/>
    <w:rsid w:val="0081473B"/>
    <w:rsid w:val="00815760"/>
    <w:rsid w:val="00821132"/>
    <w:rsid w:val="00825642"/>
    <w:rsid w:val="00834176"/>
    <w:rsid w:val="00835572"/>
    <w:rsid w:val="00843754"/>
    <w:rsid w:val="00845C9A"/>
    <w:rsid w:val="008477ED"/>
    <w:rsid w:val="00855BEC"/>
    <w:rsid w:val="008638CC"/>
    <w:rsid w:val="00867452"/>
    <w:rsid w:val="008726D0"/>
    <w:rsid w:val="00873FB4"/>
    <w:rsid w:val="00874B66"/>
    <w:rsid w:val="00875214"/>
    <w:rsid w:val="00877B1E"/>
    <w:rsid w:val="00881569"/>
    <w:rsid w:val="008818D7"/>
    <w:rsid w:val="00881F9F"/>
    <w:rsid w:val="00886C60"/>
    <w:rsid w:val="00887BC3"/>
    <w:rsid w:val="00894909"/>
    <w:rsid w:val="00894E84"/>
    <w:rsid w:val="00896E1C"/>
    <w:rsid w:val="008A28C2"/>
    <w:rsid w:val="008A70DC"/>
    <w:rsid w:val="008B0906"/>
    <w:rsid w:val="008B597A"/>
    <w:rsid w:val="008B6762"/>
    <w:rsid w:val="008B70CA"/>
    <w:rsid w:val="008C14DF"/>
    <w:rsid w:val="008C1585"/>
    <w:rsid w:val="008C227A"/>
    <w:rsid w:val="008C348D"/>
    <w:rsid w:val="008C7A4F"/>
    <w:rsid w:val="008F1092"/>
    <w:rsid w:val="008F7472"/>
    <w:rsid w:val="008F764F"/>
    <w:rsid w:val="00907778"/>
    <w:rsid w:val="00914B01"/>
    <w:rsid w:val="009250E4"/>
    <w:rsid w:val="00925457"/>
    <w:rsid w:val="00925C8F"/>
    <w:rsid w:val="00935C5F"/>
    <w:rsid w:val="00935F0B"/>
    <w:rsid w:val="00937546"/>
    <w:rsid w:val="0094250A"/>
    <w:rsid w:val="00955F80"/>
    <w:rsid w:val="009572BD"/>
    <w:rsid w:val="00971EB5"/>
    <w:rsid w:val="009745B0"/>
    <w:rsid w:val="00974D91"/>
    <w:rsid w:val="0097533A"/>
    <w:rsid w:val="00975F12"/>
    <w:rsid w:val="00975F83"/>
    <w:rsid w:val="009968F1"/>
    <w:rsid w:val="009A7F0F"/>
    <w:rsid w:val="009B05AD"/>
    <w:rsid w:val="009B1373"/>
    <w:rsid w:val="009B1ED7"/>
    <w:rsid w:val="009C0070"/>
    <w:rsid w:val="009C2A0E"/>
    <w:rsid w:val="009C3833"/>
    <w:rsid w:val="009C7628"/>
    <w:rsid w:val="009D7CBE"/>
    <w:rsid w:val="009E47AE"/>
    <w:rsid w:val="009E5E66"/>
    <w:rsid w:val="009F1417"/>
    <w:rsid w:val="009F2B20"/>
    <w:rsid w:val="009F71EA"/>
    <w:rsid w:val="00A05157"/>
    <w:rsid w:val="00A134B9"/>
    <w:rsid w:val="00A201EA"/>
    <w:rsid w:val="00A20EDA"/>
    <w:rsid w:val="00A233C9"/>
    <w:rsid w:val="00A25CE7"/>
    <w:rsid w:val="00A3207C"/>
    <w:rsid w:val="00A33380"/>
    <w:rsid w:val="00A359C6"/>
    <w:rsid w:val="00A40BD2"/>
    <w:rsid w:val="00A4762A"/>
    <w:rsid w:val="00A7233D"/>
    <w:rsid w:val="00A7399C"/>
    <w:rsid w:val="00A74648"/>
    <w:rsid w:val="00A7488C"/>
    <w:rsid w:val="00A8194C"/>
    <w:rsid w:val="00A8482D"/>
    <w:rsid w:val="00A91425"/>
    <w:rsid w:val="00AA02C9"/>
    <w:rsid w:val="00AB17FD"/>
    <w:rsid w:val="00AC045D"/>
    <w:rsid w:val="00AC08B8"/>
    <w:rsid w:val="00AC1488"/>
    <w:rsid w:val="00AC16C3"/>
    <w:rsid w:val="00AD5B4C"/>
    <w:rsid w:val="00AE4CB5"/>
    <w:rsid w:val="00AE52BD"/>
    <w:rsid w:val="00AE5ABE"/>
    <w:rsid w:val="00B04B64"/>
    <w:rsid w:val="00B15CF4"/>
    <w:rsid w:val="00B26E19"/>
    <w:rsid w:val="00B30232"/>
    <w:rsid w:val="00B318C2"/>
    <w:rsid w:val="00B37943"/>
    <w:rsid w:val="00B4349C"/>
    <w:rsid w:val="00B456C0"/>
    <w:rsid w:val="00B47F41"/>
    <w:rsid w:val="00B51A17"/>
    <w:rsid w:val="00B6150A"/>
    <w:rsid w:val="00B62896"/>
    <w:rsid w:val="00B6565A"/>
    <w:rsid w:val="00B702CC"/>
    <w:rsid w:val="00B8044F"/>
    <w:rsid w:val="00B831AE"/>
    <w:rsid w:val="00B90F4E"/>
    <w:rsid w:val="00B96C26"/>
    <w:rsid w:val="00B9786C"/>
    <w:rsid w:val="00BA58D5"/>
    <w:rsid w:val="00BA6A50"/>
    <w:rsid w:val="00BB2B95"/>
    <w:rsid w:val="00BB528C"/>
    <w:rsid w:val="00BB613A"/>
    <w:rsid w:val="00BB7C90"/>
    <w:rsid w:val="00BD54FB"/>
    <w:rsid w:val="00BD7051"/>
    <w:rsid w:val="00BE2940"/>
    <w:rsid w:val="00BF0969"/>
    <w:rsid w:val="00BF31F7"/>
    <w:rsid w:val="00BF4A02"/>
    <w:rsid w:val="00C02754"/>
    <w:rsid w:val="00C03B03"/>
    <w:rsid w:val="00C0484A"/>
    <w:rsid w:val="00C252E2"/>
    <w:rsid w:val="00C26CE3"/>
    <w:rsid w:val="00C42719"/>
    <w:rsid w:val="00C445D4"/>
    <w:rsid w:val="00C46BF3"/>
    <w:rsid w:val="00C748DA"/>
    <w:rsid w:val="00C76563"/>
    <w:rsid w:val="00C926B1"/>
    <w:rsid w:val="00C953E4"/>
    <w:rsid w:val="00C96A6C"/>
    <w:rsid w:val="00CA2694"/>
    <w:rsid w:val="00CA78D1"/>
    <w:rsid w:val="00CA793D"/>
    <w:rsid w:val="00CB0095"/>
    <w:rsid w:val="00CC4494"/>
    <w:rsid w:val="00CC6566"/>
    <w:rsid w:val="00CD03B1"/>
    <w:rsid w:val="00CD53BC"/>
    <w:rsid w:val="00CF1154"/>
    <w:rsid w:val="00CF597F"/>
    <w:rsid w:val="00D01A64"/>
    <w:rsid w:val="00D053D6"/>
    <w:rsid w:val="00D1772A"/>
    <w:rsid w:val="00D24AC9"/>
    <w:rsid w:val="00D31AD5"/>
    <w:rsid w:val="00D35575"/>
    <w:rsid w:val="00D43783"/>
    <w:rsid w:val="00D43AB3"/>
    <w:rsid w:val="00D4414C"/>
    <w:rsid w:val="00D4519C"/>
    <w:rsid w:val="00D4554D"/>
    <w:rsid w:val="00D50C57"/>
    <w:rsid w:val="00D57593"/>
    <w:rsid w:val="00D84CAE"/>
    <w:rsid w:val="00D851B9"/>
    <w:rsid w:val="00D86ED5"/>
    <w:rsid w:val="00D8781C"/>
    <w:rsid w:val="00D908CE"/>
    <w:rsid w:val="00D91269"/>
    <w:rsid w:val="00D91FEF"/>
    <w:rsid w:val="00DB1B1A"/>
    <w:rsid w:val="00DB1CD0"/>
    <w:rsid w:val="00DB4A14"/>
    <w:rsid w:val="00DB522B"/>
    <w:rsid w:val="00DC2B71"/>
    <w:rsid w:val="00DC3699"/>
    <w:rsid w:val="00DC5594"/>
    <w:rsid w:val="00DC6C10"/>
    <w:rsid w:val="00DE0B4A"/>
    <w:rsid w:val="00DE13C0"/>
    <w:rsid w:val="00DE1DF5"/>
    <w:rsid w:val="00DE3E62"/>
    <w:rsid w:val="00DE64BB"/>
    <w:rsid w:val="00DE7F1D"/>
    <w:rsid w:val="00E00D18"/>
    <w:rsid w:val="00E04087"/>
    <w:rsid w:val="00E07441"/>
    <w:rsid w:val="00E11A2E"/>
    <w:rsid w:val="00E12E21"/>
    <w:rsid w:val="00E14047"/>
    <w:rsid w:val="00E23965"/>
    <w:rsid w:val="00E3480B"/>
    <w:rsid w:val="00E40038"/>
    <w:rsid w:val="00E458A3"/>
    <w:rsid w:val="00E5041C"/>
    <w:rsid w:val="00E60642"/>
    <w:rsid w:val="00E65DF5"/>
    <w:rsid w:val="00E71EB2"/>
    <w:rsid w:val="00E812E9"/>
    <w:rsid w:val="00E81F31"/>
    <w:rsid w:val="00E821F6"/>
    <w:rsid w:val="00E870DF"/>
    <w:rsid w:val="00E97FAE"/>
    <w:rsid w:val="00EA52EE"/>
    <w:rsid w:val="00EA72D1"/>
    <w:rsid w:val="00EA7FE8"/>
    <w:rsid w:val="00EB5AD5"/>
    <w:rsid w:val="00EC28F6"/>
    <w:rsid w:val="00EC5CF4"/>
    <w:rsid w:val="00EC7082"/>
    <w:rsid w:val="00EE4CD6"/>
    <w:rsid w:val="00EE66C7"/>
    <w:rsid w:val="00F12B1B"/>
    <w:rsid w:val="00F238A4"/>
    <w:rsid w:val="00F27C23"/>
    <w:rsid w:val="00F30448"/>
    <w:rsid w:val="00F31474"/>
    <w:rsid w:val="00F33B16"/>
    <w:rsid w:val="00F34D65"/>
    <w:rsid w:val="00F43654"/>
    <w:rsid w:val="00F6058E"/>
    <w:rsid w:val="00F60C9A"/>
    <w:rsid w:val="00F62B33"/>
    <w:rsid w:val="00F64CC8"/>
    <w:rsid w:val="00F65C8A"/>
    <w:rsid w:val="00F711A5"/>
    <w:rsid w:val="00F774E4"/>
    <w:rsid w:val="00F77561"/>
    <w:rsid w:val="00F8587F"/>
    <w:rsid w:val="00F9220D"/>
    <w:rsid w:val="00F9345C"/>
    <w:rsid w:val="00FA2041"/>
    <w:rsid w:val="00FB38A5"/>
    <w:rsid w:val="00FC1C7E"/>
    <w:rsid w:val="00FD5AC7"/>
    <w:rsid w:val="00FD7D21"/>
    <w:rsid w:val="00FE16BA"/>
    <w:rsid w:val="00FE61ED"/>
    <w:rsid w:val="00FF5C63"/>
    <w:rsid w:val="00FF65BB"/>
    <w:rsid w:val="00FF6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5A772-FB2E-42BE-A232-A7F962D6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70DF"/>
    <w:rPr>
      <w:b/>
      <w:bCs/>
    </w:rPr>
  </w:style>
  <w:style w:type="paragraph" w:styleId="a4">
    <w:name w:val="Normal (Web)"/>
    <w:basedOn w:val="a"/>
    <w:uiPriority w:val="99"/>
    <w:semiHidden/>
    <w:unhideWhenUsed/>
    <w:rsid w:val="00E870DF"/>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E870DF"/>
    <w:rPr>
      <w:color w:val="0000FF"/>
      <w:u w:val="single"/>
    </w:rPr>
  </w:style>
  <w:style w:type="paragraph" w:styleId="a6">
    <w:name w:val="header"/>
    <w:basedOn w:val="a"/>
    <w:link w:val="Char"/>
    <w:uiPriority w:val="99"/>
    <w:unhideWhenUsed/>
    <w:rsid w:val="00914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14B01"/>
    <w:rPr>
      <w:sz w:val="18"/>
      <w:szCs w:val="18"/>
    </w:rPr>
  </w:style>
  <w:style w:type="paragraph" w:styleId="a7">
    <w:name w:val="footer"/>
    <w:basedOn w:val="a"/>
    <w:link w:val="Char0"/>
    <w:uiPriority w:val="99"/>
    <w:unhideWhenUsed/>
    <w:rsid w:val="00914B01"/>
    <w:pPr>
      <w:tabs>
        <w:tab w:val="center" w:pos="4153"/>
        <w:tab w:val="right" w:pos="8306"/>
      </w:tabs>
      <w:snapToGrid w:val="0"/>
      <w:jc w:val="left"/>
    </w:pPr>
    <w:rPr>
      <w:sz w:val="18"/>
      <w:szCs w:val="18"/>
    </w:rPr>
  </w:style>
  <w:style w:type="character" w:customStyle="1" w:styleId="Char0">
    <w:name w:val="页脚 Char"/>
    <w:basedOn w:val="a0"/>
    <w:link w:val="a7"/>
    <w:uiPriority w:val="99"/>
    <w:rsid w:val="00914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0840">
      <w:bodyDiv w:val="1"/>
      <w:marLeft w:val="0"/>
      <w:marRight w:val="0"/>
      <w:marTop w:val="0"/>
      <w:marBottom w:val="0"/>
      <w:divBdr>
        <w:top w:val="none" w:sz="0" w:space="0" w:color="auto"/>
        <w:left w:val="none" w:sz="0" w:space="0" w:color="auto"/>
        <w:bottom w:val="none" w:sz="0" w:space="0" w:color="auto"/>
        <w:right w:val="none" w:sz="0" w:space="0" w:color="auto"/>
      </w:divBdr>
    </w:div>
    <w:div w:id="21087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dstc.gd.gov.cn/attachment/0/330/330730/2282313.pdf?ref=spe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刘溪</dc:creator>
  <cp:keywords/>
  <dc:description/>
  <cp:lastModifiedBy>刘溪</cp:lastModifiedBy>
  <cp:revision>28</cp:revision>
  <dcterms:created xsi:type="dcterms:W3CDTF">2019-04-24T02:18:00Z</dcterms:created>
  <dcterms:modified xsi:type="dcterms:W3CDTF">2019-04-24T02:33:00Z</dcterms:modified>
</cp:coreProperties>
</file>